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6413618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0"/>
          <w:lang w:val="sr-Cyrl-RS"/>
        </w:rPr>
      </w:sdtEndPr>
      <w:sdtContent>
        <w:sdt>
          <w:sdtPr>
            <w:id w:val="1432395043"/>
            <w:docPartObj>
              <w:docPartGallery w:val="Cover Pages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  <w:lang w:val="sr-Cyrl-RS"/>
            </w:rPr>
          </w:sdtEndPr>
          <w:sdtContent>
            <w:bookmarkStart w:id="0" w:name="_GoBack" w:displacedByCustomXml="prev"/>
            <w:bookmarkEnd w:id="0" w:displacedByCustomXml="prev"/>
            <w:p w:rsidR="006B0A8F" w:rsidRPr="004D7019" w:rsidRDefault="006B0A8F" w:rsidP="006B0A8F">
              <w:pPr>
                <w:rPr>
                  <w:lang w:val="sr-Cyrl-RS"/>
                </w:rPr>
              </w:pPr>
            </w:p>
            <w:p w:rsidR="006B0A8F" w:rsidRDefault="003B0F5E" w:rsidP="006B0A8F">
              <w:pPr>
                <w:rPr>
                  <w:rFonts w:ascii="Arial" w:hAnsi="Arial" w:cs="Arial"/>
                  <w:sz w:val="20"/>
                  <w:szCs w:val="20"/>
                  <w:lang w:val="sr-Cyrl-RS"/>
                </w:rPr>
              </w:pPr>
            </w:p>
          </w:sdtContent>
        </w:sdt>
        <w:sdt>
          <w:sdtPr>
            <w:id w:val="1977955031"/>
            <w:docPartObj>
              <w:docPartGallery w:val="Cover Pages"/>
              <w:docPartUnique/>
            </w:docPartObj>
          </w:sdtPr>
          <w:sdtEndPr/>
          <w:sdtContent>
            <w:p w:rsidR="006B0A8F" w:rsidRPr="007973B4" w:rsidRDefault="006B0A8F" w:rsidP="006B0A8F">
              <w:pPr>
                <w:ind w:left="2160" w:firstLine="720"/>
                <w:rPr>
                  <w:lang w:val="sr-Cyrl-RS"/>
                </w:rPr>
              </w:pP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РЕПУБЛИКА СРБИЈА</w:t>
              </w:r>
            </w:p>
            <w:p w:rsidR="006B0A8F" w:rsidRPr="00B21E85" w:rsidRDefault="006B0A8F" w:rsidP="006B0A8F">
              <w:pPr>
                <w:spacing w:before="100" w:beforeAutospacing="1" w:after="100" w:afterAutospacing="1" w:line="240" w:lineRule="auto"/>
                <w:ind w:left="2160" w:firstLine="720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</w:pP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НАРОДНА СКУПШТИНА</w:t>
              </w:r>
            </w:p>
            <w:p w:rsidR="006B0A8F" w:rsidRPr="00B21E85" w:rsidRDefault="006B0A8F" w:rsidP="006B0A8F">
              <w:pPr>
                <w:spacing w:before="100" w:beforeAutospacing="1" w:after="100" w:afterAutospacing="1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</w:pP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БИБЛИОТЕКА НАРОДНЕ СКУПШТИНЕ</w:t>
              </w:r>
            </w:p>
            <w:p w:rsidR="006B0A8F" w:rsidRDefault="006B0A8F" w:rsidP="006B0A8F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sz w:val="20"/>
                  <w:szCs w:val="20"/>
                  <w:lang w:val="sr-Cyrl-RS"/>
                </w:rPr>
              </w:pPr>
            </w:p>
            <w:p w:rsidR="004D7019" w:rsidRPr="004D7019" w:rsidRDefault="004D7019" w:rsidP="006B0A8F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sz w:val="20"/>
                  <w:szCs w:val="20"/>
                  <w:lang w:val="sr-Cyrl-RS"/>
                </w:rPr>
              </w:pPr>
            </w:p>
            <w:p w:rsidR="006B0A8F" w:rsidRPr="00AE054C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</w:pPr>
            </w:p>
            <w:p w:rsidR="006B0A8F" w:rsidRPr="00AE054C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</w:pPr>
            </w:p>
            <w:p w:rsidR="004D7019" w:rsidRDefault="006B0A8F" w:rsidP="006B0A8F">
              <w:pPr>
                <w:keepNext/>
                <w:spacing w:after="0" w:line="240" w:lineRule="auto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Тема: 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</w:t>
              </w:r>
              <w:r w:rsidR="004D7019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Примена </w:t>
              </w:r>
              <w:r w:rsidR="008853CE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медијске регулативе на садржај</w:t>
              </w:r>
              <w:r w:rsidR="004D7019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ријалити </w:t>
              </w:r>
              <w:r w:rsidR="00091ECC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</w:t>
              </w:r>
              <w:r w:rsidR="004D7019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</w:t>
              </w:r>
            </w:p>
            <w:p w:rsidR="006B0A8F" w:rsidRPr="00A80E59" w:rsidRDefault="004D7019" w:rsidP="006B0A8F">
              <w:pPr>
                <w:keepNext/>
                <w:spacing w:after="0" w:line="240" w:lineRule="auto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           </w:t>
              </w:r>
              <w:r w:rsidR="00091ECC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програма</w:t>
              </w:r>
            </w:p>
            <w:p w:rsidR="006B0A8F" w:rsidRPr="00B21E85" w:rsidRDefault="006B0A8F" w:rsidP="006B0A8F">
              <w:pPr>
                <w:keepNext/>
                <w:spacing w:after="0" w:line="240" w:lineRule="auto"/>
                <w:ind w:left="1560" w:hanging="1560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Default="006B0A8F" w:rsidP="006B0A8F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Default="006B0A8F" w:rsidP="006B0A8F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B21E85" w:rsidRDefault="006B0A8F" w:rsidP="006B0A8F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Датум:  06.10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.2015.  </w:t>
              </w:r>
            </w:p>
            <w:p w:rsidR="006B0A8F" w:rsidRPr="00B21E85" w:rsidRDefault="006B0A8F" w:rsidP="006B0A8F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B21E85" w:rsidRDefault="006B0A8F" w:rsidP="006B0A8F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Бр.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 </w:t>
              </w:r>
              <w:r w:rsidR="00110B24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06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/2015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   </w:t>
              </w:r>
            </w:p>
            <w:p w:rsidR="006B0A8F" w:rsidRPr="00B21E85" w:rsidRDefault="006B0A8F" w:rsidP="006B0A8F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B21E85" w:rsidRDefault="006B0A8F" w:rsidP="006B0A8F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B21E85" w:rsidRDefault="006B0A8F" w:rsidP="006B0A8F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B21E85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B21E85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152FCB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AC3D04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AC3D04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B21E85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B21E85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B21E85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B0A8F" w:rsidRPr="00B21E85" w:rsidRDefault="006B0A8F" w:rsidP="006B0A8F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lang w:val="sr-Cyrl-RS" w:eastAsia="ja-JP"/>
                </w:rPr>
              </w:pP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Ово истраживање је урадила Библиотека Народне скупштине за потребе рада народних посланика и Службе Народне скупштине. За више информација молимо да нас контактирате путем телефона 3026-532 и електронске поште </w:t>
              </w:r>
              <w:hyperlink r:id="rId8" w:history="1">
                <w:r w:rsidRPr="00B21E85">
                  <w:rPr>
                    <w:rFonts w:ascii="Arial" w:eastAsia="MS Mincho" w:hAnsi="Arial" w:cs="Arial"/>
                    <w:b/>
                    <w:bCs/>
                    <w:i/>
                    <w:iCs/>
                    <w:color w:val="0000FF"/>
                    <w:u w:val="single"/>
                    <w:lang w:val="sr-Cyrl-RS" w:eastAsia="ja-JP"/>
                  </w:rPr>
                  <w:t>istrazivanja@parlament.rs</w:t>
                </w:r>
                <w:r w:rsidRPr="00B21E85">
                  <w:rPr>
                    <w:rFonts w:ascii="Arial" w:eastAsia="MS Mincho" w:hAnsi="Arial" w:cs="Arial"/>
                    <w:b/>
                    <w:bCs/>
                    <w:iCs/>
                    <w:color w:val="0000FF"/>
                    <w:u w:val="single"/>
                    <w:lang w:val="sr-Cyrl-RS" w:eastAsia="ja-JP"/>
                  </w:rPr>
                  <w:t>.</w:t>
                </w:r>
              </w:hyperlink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Истраживања којa припрема Библиотека Народне 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скупштине не одражавају званични став Народне скупштине Републике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Србије. </w:t>
              </w:r>
            </w:p>
            <w:p w:rsidR="006B0A8F" w:rsidRDefault="003B0F5E" w:rsidP="006B0A8F"/>
          </w:sdtContent>
        </w:sdt>
        <w:p w:rsidR="006B0A8F" w:rsidRPr="006B0A8F" w:rsidRDefault="006B0A8F">
          <w:pPr>
            <w:rPr>
              <w:rFonts w:ascii="Arial" w:hAnsi="Arial" w:cs="Arial"/>
              <w:b/>
              <w:bCs/>
              <w:lang w:val="sr-Cyrl-RS"/>
            </w:rPr>
          </w:pPr>
          <w:r w:rsidRPr="006B0A8F">
            <w:rPr>
              <w:rFonts w:ascii="Arial" w:hAnsi="Arial" w:cs="Arial"/>
              <w:b/>
              <w:bCs/>
              <w:lang w:val="sr-Cyrl-RS"/>
            </w:rPr>
            <w:lastRenderedPageBreak/>
            <w:t>САДРЖАЈ</w:t>
          </w:r>
        </w:p>
        <w:p w:rsidR="006B0A8F" w:rsidRDefault="006B0A8F"/>
        <w:p w:rsidR="00C016D4" w:rsidRDefault="00C016D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r>
            <w:rPr>
              <w:rFonts w:cs="Arial"/>
              <w:szCs w:val="20"/>
              <w:lang w:val="sr-Cyrl-RS"/>
            </w:rPr>
            <w:fldChar w:fldCharType="begin"/>
          </w:r>
          <w:r>
            <w:rPr>
              <w:rFonts w:cs="Arial"/>
              <w:szCs w:val="20"/>
              <w:lang w:val="sr-Cyrl-RS"/>
            </w:rPr>
            <w:instrText xml:space="preserve"> TOC \o "1-1" \h \z \u </w:instrText>
          </w:r>
          <w:r>
            <w:rPr>
              <w:rFonts w:cs="Arial"/>
              <w:szCs w:val="20"/>
              <w:lang w:val="sr-Cyrl-RS"/>
            </w:rPr>
            <w:fldChar w:fldCharType="separate"/>
          </w:r>
          <w:hyperlink w:anchor="_Toc433016746" w:history="1">
            <w:r w:rsidRPr="00CC1F9E">
              <w:rPr>
                <w:rStyle w:val="Hyperlink"/>
                <w:noProof/>
                <w:lang w:val="sr-Cyrl-RS"/>
              </w:rPr>
              <w:t>УВОД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_Toc433016746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6D4" w:rsidRDefault="00C016D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6747" w:history="1">
            <w:r w:rsidRPr="00CC1F9E">
              <w:rPr>
                <w:rStyle w:val="Hyperlink"/>
                <w:noProof/>
                <w:lang w:val="sr-Cyrl-RS"/>
              </w:rPr>
              <w:t>ДАНСКА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_Toc433016747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6D4" w:rsidRDefault="00C016D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6748" w:history="1">
            <w:r w:rsidRPr="00CC1F9E">
              <w:rPr>
                <w:rStyle w:val="Hyperlink"/>
                <w:noProof/>
                <w:lang w:val="sr-Cyrl-RS"/>
              </w:rPr>
              <w:t>МАЂАРСКА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_Toc433016748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6D4" w:rsidRDefault="00C016D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6749" w:history="1">
            <w:r w:rsidRPr="00CC1F9E">
              <w:rPr>
                <w:rStyle w:val="Hyperlink"/>
                <w:noProof/>
                <w:lang w:val="sr-Cyrl-RS"/>
              </w:rPr>
              <w:t>НЕМАЧКА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_Toc433016749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6D4" w:rsidRDefault="00C016D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6750" w:history="1">
            <w:r w:rsidRPr="00CC1F9E">
              <w:rPr>
                <w:rStyle w:val="Hyperlink"/>
                <w:rFonts w:eastAsia="Times New Roman"/>
                <w:noProof/>
                <w:lang w:val="sr-Cyrl-RS"/>
              </w:rPr>
              <w:t>ФРАНЦУСКА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_Toc433016750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6D4" w:rsidRDefault="00C016D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6751" w:history="1">
            <w:r w:rsidRPr="00CC1F9E">
              <w:rPr>
                <w:rStyle w:val="Hyperlink"/>
                <w:noProof/>
                <w:lang w:val="sr-Cyrl-RS"/>
              </w:rPr>
              <w:t>ХРВАТСКА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_Toc433016751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16D4" w:rsidRDefault="00C016D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6752" w:history="1">
            <w:r w:rsidRPr="00CC1F9E">
              <w:rPr>
                <w:rStyle w:val="Hyperlink"/>
                <w:noProof/>
                <w:lang w:val="sr-Cyrl-RS"/>
              </w:rPr>
              <w:t>ШВЕДСКА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_Toc433016752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0A8F" w:rsidRDefault="00C016D4">
          <w:pPr>
            <w:rPr>
              <w:rFonts w:ascii="Arial" w:hAnsi="Arial" w:cs="Arial"/>
              <w:sz w:val="20"/>
              <w:szCs w:val="20"/>
              <w:lang w:val="sr-Cyrl-RS"/>
            </w:rPr>
          </w:pPr>
          <w:r>
            <w:rPr>
              <w:rFonts w:ascii="Arial" w:hAnsi="Arial" w:cs="Arial"/>
              <w:sz w:val="20"/>
              <w:szCs w:val="20"/>
              <w:lang w:val="sr-Cyrl-RS"/>
            </w:rPr>
            <w:fldChar w:fldCharType="end"/>
          </w:r>
          <w:r w:rsidR="006B0A8F">
            <w:rPr>
              <w:rFonts w:ascii="Arial" w:hAnsi="Arial" w:cs="Arial"/>
              <w:sz w:val="20"/>
              <w:szCs w:val="20"/>
              <w:lang w:val="sr-Cyrl-RS"/>
            </w:rPr>
            <w:br w:type="page"/>
          </w:r>
        </w:p>
      </w:sdtContent>
    </w:sdt>
    <w:p w:rsidR="00A02554" w:rsidRPr="00A02554" w:rsidRDefault="00A02554" w:rsidP="00A02554">
      <w:pPr>
        <w:pStyle w:val="Heading1"/>
        <w:spacing w:line="360" w:lineRule="auto"/>
        <w:rPr>
          <w:lang w:val="sr-Cyrl-RS"/>
        </w:rPr>
      </w:pPr>
      <w:bookmarkStart w:id="1" w:name="_Toc433016746"/>
      <w:r w:rsidRPr="00A02554">
        <w:rPr>
          <w:lang w:val="sr-Cyrl-RS"/>
        </w:rPr>
        <w:lastRenderedPageBreak/>
        <w:t>УВОД</w:t>
      </w:r>
      <w:bookmarkEnd w:id="1"/>
    </w:p>
    <w:p w:rsidR="006B0A8F" w:rsidRPr="00046B84" w:rsidRDefault="006B0A8F" w:rsidP="00A02554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046B84">
        <w:rPr>
          <w:rFonts w:ascii="Arial" w:hAnsi="Arial" w:cs="Arial"/>
          <w:sz w:val="20"/>
          <w:szCs w:val="20"/>
          <w:lang w:val="sr-Cyrl-RS"/>
        </w:rPr>
        <w:t>Први ријалити шоу креиран је у САД 1948. године под сада већ добро познатим насловом ''Скривена камера'' и првобитно је емитован на радију а тек касније на телевизији. Ова врста забавно-документарног програм</w:t>
      </w:r>
      <w:r w:rsidR="00A8214B" w:rsidRPr="00046B84">
        <w:rPr>
          <w:rFonts w:ascii="Arial" w:hAnsi="Arial" w:cs="Arial"/>
          <w:sz w:val="20"/>
          <w:szCs w:val="20"/>
          <w:lang w:val="sr-Cyrl-RS"/>
        </w:rPr>
        <w:t xml:space="preserve">а се оснива на довођењу 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људи у необичну ситуацију и праћењу њихових реакција камером.  </w:t>
      </w:r>
      <w:r w:rsidR="00046B84" w:rsidRPr="00046B84">
        <w:rPr>
          <w:rFonts w:ascii="Arial" w:hAnsi="Arial" w:cs="Arial"/>
          <w:sz w:val="20"/>
          <w:szCs w:val="20"/>
          <w:lang w:val="sr-Cyrl-RS"/>
        </w:rPr>
        <w:t>Без обзира што је нагласак у овом програму на чињеницама, ријалити програм нема едукативни карактер, попут документарног,</w:t>
      </w:r>
      <w:r w:rsidR="00046B84">
        <w:rPr>
          <w:rFonts w:ascii="Arial" w:hAnsi="Arial" w:cs="Arial"/>
          <w:sz w:val="20"/>
          <w:szCs w:val="20"/>
          <w:lang w:val="sr-Cyrl-RS"/>
        </w:rPr>
        <w:t xml:space="preserve"> јер је првенствено фокусиран на личним односима и реакцијама </w:t>
      </w:r>
      <w:r w:rsidR="00046B84" w:rsidRPr="00046B84">
        <w:rPr>
          <w:rFonts w:ascii="Arial" w:hAnsi="Arial" w:cs="Arial"/>
          <w:sz w:val="20"/>
          <w:szCs w:val="20"/>
          <w:lang w:val="sr-Cyrl-RS"/>
        </w:rPr>
        <w:t xml:space="preserve">актера. </w:t>
      </w:r>
    </w:p>
    <w:p w:rsidR="006B0A8F" w:rsidRDefault="006B0A8F" w:rsidP="006B0A8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86220D">
        <w:rPr>
          <w:rFonts w:ascii="Arial" w:hAnsi="Arial" w:cs="Arial"/>
          <w:sz w:val="20"/>
          <w:szCs w:val="20"/>
          <w:lang w:val="sr-Cyrl-RS"/>
        </w:rPr>
        <w:t>Телевизијско емитовање најновије генерације ријалити шоу програма у Србији почело је 2006. године. Ова врста програма заступљена је у програмском садржају телевизија које програм емитуј</w:t>
      </w:r>
      <w:r w:rsidR="00A8214B">
        <w:rPr>
          <w:rFonts w:ascii="Arial" w:hAnsi="Arial" w:cs="Arial"/>
          <w:sz w:val="20"/>
          <w:szCs w:val="20"/>
          <w:lang w:val="sr-Cyrl-RS"/>
        </w:rPr>
        <w:t>у на националним фреквенцијама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884152" w:rsidRPr="00F74070" w:rsidRDefault="00A8214B" w:rsidP="00F74070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 Републици Србији, у складу с</w:t>
      </w:r>
      <w:r>
        <w:rPr>
          <w:rFonts w:ascii="Arial" w:hAnsi="Arial" w:cs="Arial"/>
          <w:sz w:val="20"/>
          <w:szCs w:val="20"/>
        </w:rPr>
        <w:t>a</w:t>
      </w:r>
      <w:r w:rsidR="006B0A8F"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6B0A8F" w:rsidRPr="00F74070">
        <w:rPr>
          <w:rFonts w:ascii="Arial" w:hAnsi="Arial" w:cs="Arial"/>
          <w:i/>
          <w:iCs/>
          <w:sz w:val="20"/>
          <w:szCs w:val="20"/>
          <w:lang w:val="sr-Cyrl-RS"/>
        </w:rPr>
        <w:t>Законом о електронским медијима</w:t>
      </w:r>
      <w:r w:rsidR="006B0A8F" w:rsidRPr="00F74070">
        <w:rPr>
          <w:rFonts w:ascii="Arial" w:hAnsi="Arial" w:cs="Arial"/>
          <w:sz w:val="20"/>
          <w:szCs w:val="20"/>
          <w:vertAlign w:val="superscript"/>
          <w:lang w:val="sr-Cyrl-RS"/>
        </w:rPr>
        <w:t xml:space="preserve"> </w:t>
      </w:r>
      <w:r w:rsidR="006B0A8F" w:rsidRPr="00F74070">
        <w:rPr>
          <w:rFonts w:ascii="Arial" w:hAnsi="Arial" w:cs="Arial"/>
          <w:sz w:val="20"/>
          <w:szCs w:val="20"/>
          <w:lang w:val="sr-Cyrl-RS"/>
        </w:rPr>
        <w:t>(''Сл. гласник РС'', бр.  83/2014), Регулаторно тело за електронске мед</w:t>
      </w:r>
      <w:r w:rsidR="00736FE7" w:rsidRPr="00F74070">
        <w:rPr>
          <w:rFonts w:ascii="Arial" w:hAnsi="Arial" w:cs="Arial"/>
          <w:sz w:val="20"/>
          <w:szCs w:val="20"/>
          <w:lang w:val="sr-Cyrl-RS"/>
        </w:rPr>
        <w:t>ије - РЕМ</w:t>
      </w:r>
      <w:r w:rsidR="006B0A8F" w:rsidRPr="00F74070">
        <w:rPr>
          <w:rFonts w:ascii="Arial" w:hAnsi="Arial" w:cs="Arial"/>
          <w:sz w:val="20"/>
          <w:szCs w:val="20"/>
          <w:lang w:val="sr-Cyrl-RS"/>
        </w:rPr>
        <w:t xml:space="preserve"> је самостално и независно регулаторно тело која врши јавна овлашћења у циљу  делотворног спровођења утврђене политике у области пружања медијских услуга. </w:t>
      </w:r>
      <w:r w:rsidR="00884152" w:rsidRPr="00F74070">
        <w:rPr>
          <w:rFonts w:ascii="Arial" w:eastAsia="Times New Roman" w:hAnsi="Arial" w:cs="Arial"/>
          <w:sz w:val="20"/>
          <w:szCs w:val="20"/>
          <w:lang w:val="sr-Cyrl-CS" w:bidi="gu-IN"/>
        </w:rPr>
        <w:t>Пре</w:t>
      </w:r>
      <w:r w:rsidR="00736FE7"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доношења Закона о електронским медијима</w:t>
      </w:r>
      <w:r w:rsidR="00884152" w:rsidRPr="00F74070">
        <w:rPr>
          <w:rFonts w:ascii="Arial" w:eastAsia="Times New Roman" w:hAnsi="Arial" w:cs="Arial"/>
          <w:sz w:val="20"/>
          <w:szCs w:val="20"/>
          <w:lang w:val="sr-Cyrl-CS" w:bidi="gu-IN"/>
        </w:rPr>
        <w:t>,</w:t>
      </w:r>
      <w:r w:rsidR="00736FE7"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у периоду 2002-2014</w:t>
      </w:r>
      <w:r w:rsidR="00884152" w:rsidRPr="00F74070">
        <w:rPr>
          <w:rFonts w:ascii="Arial" w:eastAsia="Times New Roman" w:hAnsi="Arial" w:cs="Arial"/>
          <w:sz w:val="20"/>
          <w:szCs w:val="20"/>
          <w:lang w:val="sr-Cyrl-CS" w:bidi="gu-IN"/>
        </w:rPr>
        <w:t>,</w:t>
      </w:r>
      <w:r w:rsidR="00736FE7"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Републичка радиодифузна агенција</w:t>
      </w:r>
      <w:r w:rsidR="00884152"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- РРА</w:t>
      </w:r>
      <w:r w:rsidR="00736FE7"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је</w:t>
      </w:r>
      <w:r w:rsidR="00884152"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била</w:t>
      </w:r>
      <w:r w:rsidR="00736FE7"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регулаторно тело надлежно за област  телекомуникација а у складу с тада важећим Законом о радиодифузији.</w:t>
      </w:r>
      <w:r w:rsidR="00F74070" w:rsidRPr="00F7407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="00A97FE0">
        <w:rPr>
          <w:rFonts w:ascii="Arial" w:hAnsi="Arial" w:cs="Arial"/>
          <w:sz w:val="20"/>
          <w:szCs w:val="20"/>
          <w:lang w:val="sr-Cyrl-RS"/>
        </w:rPr>
        <w:t>Према члану 28. Закона о елект</w:t>
      </w:r>
      <w:r w:rsidR="00F74070" w:rsidRPr="00F74070">
        <w:rPr>
          <w:rFonts w:ascii="Arial" w:hAnsi="Arial" w:cs="Arial"/>
          <w:sz w:val="20"/>
          <w:szCs w:val="20"/>
          <w:lang w:val="sr-Cyrl-RS"/>
        </w:rPr>
        <w:t>р</w:t>
      </w:r>
      <w:r w:rsidR="00A97FE0">
        <w:rPr>
          <w:rFonts w:ascii="Arial" w:hAnsi="Arial" w:cs="Arial"/>
          <w:sz w:val="20"/>
          <w:szCs w:val="20"/>
          <w:lang w:val="sr-Cyrl-RS"/>
        </w:rPr>
        <w:t>о</w:t>
      </w:r>
      <w:r w:rsidR="00F74070" w:rsidRPr="00F74070">
        <w:rPr>
          <w:rFonts w:ascii="Arial" w:hAnsi="Arial" w:cs="Arial"/>
          <w:sz w:val="20"/>
          <w:szCs w:val="20"/>
          <w:lang w:val="sr-Cyrl-RS"/>
        </w:rPr>
        <w:t>нским медијима</w:t>
      </w:r>
      <w:r w:rsidR="00F74070">
        <w:rPr>
          <w:rFonts w:ascii="Arial" w:hAnsi="Arial" w:cs="Arial"/>
          <w:sz w:val="20"/>
          <w:szCs w:val="20"/>
          <w:lang w:val="sr-Cyrl-RS"/>
        </w:rPr>
        <w:t>,</w:t>
      </w:r>
      <w:r w:rsidR="00F74070" w:rsidRPr="00F74070">
        <w:rPr>
          <w:rFonts w:ascii="Arial" w:hAnsi="Arial" w:cs="Arial"/>
          <w:sz w:val="20"/>
          <w:szCs w:val="20"/>
          <w:lang w:val="sr-Cyrl-RS"/>
        </w:rPr>
        <w:t xml:space="preserve"> РЕМ може пружаоцу медијске услуге изрећи опомену, упозорење, привремену забрану објављивања програмског садржаја односно може му одузети дозволу, због повреде обавеза </w:t>
      </w:r>
      <w:r w:rsidR="00F74070">
        <w:rPr>
          <w:rFonts w:ascii="Arial" w:hAnsi="Arial" w:cs="Arial"/>
          <w:sz w:val="20"/>
          <w:szCs w:val="20"/>
          <w:lang w:val="sr-Cyrl-RS"/>
        </w:rPr>
        <w:t>прописаних члановима</w:t>
      </w:r>
      <w:r w:rsidR="00F74070" w:rsidRPr="00F74070">
        <w:rPr>
          <w:rFonts w:ascii="Arial" w:hAnsi="Arial" w:cs="Arial"/>
          <w:sz w:val="20"/>
          <w:szCs w:val="20"/>
          <w:lang w:val="sr-Cyrl-RS"/>
        </w:rPr>
        <w:t xml:space="preserve"> 47-71</w:t>
      </w:r>
      <w:r w:rsidRPr="00A8214B">
        <w:rPr>
          <w:rFonts w:ascii="Arial" w:hAnsi="Arial" w:cs="Arial"/>
          <w:sz w:val="20"/>
          <w:szCs w:val="20"/>
          <w:lang w:val="sr-Cyrl-RS"/>
        </w:rPr>
        <w:t>.</w:t>
      </w:r>
      <w:r w:rsidR="00F74070">
        <w:rPr>
          <w:rFonts w:ascii="Arial" w:hAnsi="Arial" w:cs="Arial"/>
          <w:sz w:val="20"/>
          <w:szCs w:val="20"/>
          <w:lang w:val="sr-Cyrl-RS"/>
        </w:rPr>
        <w:t xml:space="preserve"> а које</w:t>
      </w:r>
      <w:r w:rsidR="00F74070"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74070">
        <w:rPr>
          <w:rFonts w:ascii="Arial" w:hAnsi="Arial" w:cs="Arial"/>
          <w:sz w:val="20"/>
          <w:szCs w:val="20"/>
          <w:lang w:val="sr-Cyrl-RS"/>
        </w:rPr>
        <w:t>се односе на програмски садржај</w:t>
      </w:r>
      <w:r w:rsidR="00F74070" w:rsidRPr="00F74070">
        <w:rPr>
          <w:rFonts w:ascii="Arial" w:hAnsi="Arial" w:cs="Arial"/>
          <w:sz w:val="20"/>
          <w:szCs w:val="20"/>
          <w:lang w:val="sr-Cyrl-RS"/>
        </w:rPr>
        <w:t xml:space="preserve">, као и због повреде услова који су садржани у дозволи или одобрењу за пружање медијске услуге у складу са Законом. </w:t>
      </w:r>
    </w:p>
    <w:p w:rsidR="00F74070" w:rsidRDefault="006B0A8F" w:rsidP="00F7407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 w:bidi="gu-IN"/>
        </w:rPr>
      </w:pPr>
      <w:r w:rsidRPr="006B0A8F">
        <w:rPr>
          <w:rFonts w:ascii="Arial" w:hAnsi="Arial" w:cs="Arial"/>
          <w:sz w:val="20"/>
          <w:szCs w:val="20"/>
          <w:lang w:val="sr-Cyrl-RS"/>
        </w:rPr>
        <w:t>У периоду 2011-2015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="00884152">
        <w:rPr>
          <w:rFonts w:ascii="Arial" w:hAnsi="Arial" w:cs="Arial"/>
          <w:sz w:val="20"/>
          <w:szCs w:val="20"/>
          <w:lang w:val="sr-Cyrl-RS"/>
        </w:rPr>
        <w:t xml:space="preserve"> Савет РРА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и касније Савет РЕМ изрекли су низ мера пружаоцима медијских услуга у поводу неусклађености садржаја ријалити шоу програма са важећим медијским прописима. Савет РРА је 2011. донео Обавезујуће упутство о понашању емитера у вези са ''ријалити програмима'' (Сл. гласник РС, бр. 17/2011) а оно је престало да важи 21. марта 2015. године када су ступила на снагу три нова правилника</w:t>
      </w:r>
      <w:r w:rsidRPr="006B0A8F">
        <w:rPr>
          <w:rFonts w:ascii="Arial" w:hAnsi="Arial" w:cs="Arial"/>
          <w:sz w:val="20"/>
          <w:szCs w:val="20"/>
          <w:vertAlign w:val="superscript"/>
          <w:lang w:val="sr-Cyrl-RS"/>
        </w:rPr>
        <w:footnoteReference w:id="1"/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које је усвојио Савет РЕМ. Један од новоусвојених правилника је и  </w:t>
      </w:r>
      <w:hyperlink r:id="rId9" w:history="1">
        <w:r w:rsidRPr="006B0A8F">
          <w:rPr>
            <w:rFonts w:ascii="Arial" w:hAnsi="Arial" w:cs="Arial"/>
            <w:sz w:val="20"/>
            <w:szCs w:val="20"/>
            <w:lang w:val="sr-Cyrl-RS"/>
          </w:rPr>
          <w:t>Правилник о заштити права малолетника у области пружања медијских услуга</w:t>
        </w:r>
      </w:hyperlink>
      <w:r w:rsidRPr="006B0A8F">
        <w:rPr>
          <w:rFonts w:ascii="Arial" w:hAnsi="Arial" w:cs="Arial"/>
          <w:sz w:val="20"/>
          <w:szCs w:val="20"/>
        </w:rPr>
        <w:t> </w:t>
      </w:r>
      <w:r w:rsidRPr="006B0A8F">
        <w:rPr>
          <w:rFonts w:ascii="Arial" w:hAnsi="Arial" w:cs="Arial"/>
          <w:color w:val="333333"/>
          <w:sz w:val="20"/>
          <w:szCs w:val="20"/>
          <w:lang w:val="sr-Cyrl-RS"/>
        </w:rPr>
        <w:t>(„Сл.гласник РС“, бр. 25/15)</w:t>
      </w:r>
      <w:r w:rsidRPr="006B0A8F">
        <w:rPr>
          <w:rFonts w:ascii="Arial" w:hAnsi="Arial" w:cs="Arial"/>
          <w:color w:val="333333"/>
          <w:sz w:val="20"/>
          <w:szCs w:val="20"/>
          <w:vertAlign w:val="superscript"/>
          <w:lang w:val="sr-Cyrl-RS"/>
        </w:rPr>
        <w:footnoteReference w:id="2"/>
      </w:r>
      <w:r w:rsidR="0074465F">
        <w:rPr>
          <w:rFonts w:ascii="Arial" w:hAnsi="Arial" w:cs="Arial"/>
          <w:sz w:val="20"/>
          <w:szCs w:val="20"/>
          <w:lang w:val="sr-Cyrl-RS"/>
        </w:rPr>
        <w:t xml:space="preserve"> који у члану 2</w:t>
      </w:r>
      <w:r w:rsidR="0074465F" w:rsidRPr="0074465F"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тачка 9</w:t>
      </w:r>
      <w:r w:rsidR="0074465F" w:rsidRPr="0074465F"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даје дефиницију ријалити програма: ''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Ријалити програмски садржај је садржај који претежно у циљу забаве  приказује,у природном или вештачки створеном окружењу (нпр. вештачки створена заједница људи на ограниченом физичком простору),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на који начин се један или више  учесника понаша у унапред предвиђеним, спонтано или на други начин насталим конкретним животним ситуацијама (нпр.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lastRenderedPageBreak/>
        <w:t>суживот у одређеној заједници људи, међусобна комуникација, рад, доколица, решавање одређених задатих или непредвиђених конкретних животних проблема и сл.) у одређеном временском периоду, а у којем учесници, по  правилу, учествују ради прибављања одређене имовинске или неимовинске користи.''</w:t>
      </w:r>
    </w:p>
    <w:p w:rsidR="00F74070" w:rsidRDefault="00F74070" w:rsidP="00F74070">
      <w:pPr>
        <w:spacing w:after="0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F85C54" w:rsidRPr="00A26376" w:rsidRDefault="006B0A8F" w:rsidP="00F85C54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Cyrl-RS"/>
        </w:rPr>
        <w:t xml:space="preserve">У већини европских држава емитовање ријалити програма почело је значајно раније, током 1990-тих. Ријалити програми се уопштено одређују као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ТВ програми у којима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су </w:t>
      </w:r>
      <w:r w:rsidR="00F85C54">
        <w:rPr>
          <w:rFonts w:ascii="Arial" w:hAnsi="Arial" w:cs="Arial"/>
          <w:sz w:val="20"/>
          <w:szCs w:val="20"/>
          <w:lang w:val="sr-Cyrl-RS"/>
        </w:rPr>
        <w:t>учесници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стално сним</w:t>
      </w:r>
      <w:r w:rsidRPr="006B0A8F">
        <w:rPr>
          <w:rFonts w:ascii="Arial" w:hAnsi="Arial" w:cs="Arial"/>
          <w:sz w:val="20"/>
          <w:szCs w:val="20"/>
          <w:lang w:val="sr-Cyrl-RS"/>
        </w:rPr>
        <w:t>ани</w:t>
      </w:r>
      <w:r w:rsidRPr="006B0A8F">
        <w:rPr>
          <w:rFonts w:ascii="Arial" w:hAnsi="Arial" w:cs="Arial"/>
          <w:sz w:val="20"/>
          <w:szCs w:val="20"/>
          <w:lang w:val="sr-Latn-RS"/>
        </w:rPr>
        <w:t>, дизајниран</w:t>
      </w:r>
      <w:r w:rsidRPr="006B0A8F">
        <w:rPr>
          <w:rFonts w:ascii="Arial" w:hAnsi="Arial" w:cs="Arial"/>
          <w:sz w:val="20"/>
          <w:szCs w:val="20"/>
          <w:lang w:val="sr-Cyrl-RS"/>
        </w:rPr>
        <w:t>и тако да буду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првенствено </w:t>
      </w:r>
      <w:r w:rsidRPr="006B0A8F">
        <w:rPr>
          <w:rFonts w:ascii="Arial" w:hAnsi="Arial" w:cs="Arial"/>
          <w:sz w:val="20"/>
          <w:szCs w:val="20"/>
          <w:lang w:val="sr-Latn-RS"/>
        </w:rPr>
        <w:t>забавно</w:t>
      </w:r>
      <w:r w:rsidRPr="006B0A8F">
        <w:rPr>
          <w:rFonts w:ascii="Arial" w:hAnsi="Arial" w:cs="Arial"/>
          <w:sz w:val="20"/>
          <w:szCs w:val="20"/>
          <w:lang w:val="sr-Cyrl-RS"/>
        </w:rPr>
        <w:t>г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>карактера</w:t>
      </w:r>
      <w:r w:rsidRPr="006B0A8F">
        <w:rPr>
          <w:rFonts w:ascii="Arial" w:hAnsi="Arial" w:cs="Arial"/>
          <w:sz w:val="20"/>
          <w:szCs w:val="20"/>
          <w:lang w:val="sr-Latn-RS"/>
        </w:rPr>
        <w:t>.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85C54">
        <w:rPr>
          <w:rFonts w:ascii="Arial" w:hAnsi="Arial" w:cs="Arial"/>
          <w:sz w:val="20"/>
          <w:szCs w:val="20"/>
          <w:lang w:val="sr-Cyrl-RS"/>
        </w:rPr>
        <w:t xml:space="preserve">У њиховом фокусу је често </w:t>
      </w:r>
      <w:r w:rsidR="00F85C54" w:rsidRPr="00A26376">
        <w:rPr>
          <w:rFonts w:ascii="Arial" w:hAnsi="Arial" w:cs="Arial"/>
          <w:sz w:val="20"/>
          <w:szCs w:val="20"/>
          <w:lang w:val="sr-Cyrl-RS"/>
        </w:rPr>
        <w:t>сучељавање обичних и људи</w:t>
      </w:r>
      <w:r w:rsidR="00F85C54">
        <w:rPr>
          <w:rFonts w:ascii="Arial" w:hAnsi="Arial" w:cs="Arial"/>
          <w:sz w:val="20"/>
          <w:szCs w:val="20"/>
          <w:lang w:val="sr-Cyrl-RS"/>
        </w:rPr>
        <w:t xml:space="preserve"> који учествују у јавном животу (нпр. популарних певача, политичара и сл.)</w:t>
      </w:r>
      <w:r w:rsidR="00F85C54" w:rsidRPr="00A26376">
        <w:rPr>
          <w:rFonts w:ascii="Arial" w:hAnsi="Arial" w:cs="Arial"/>
          <w:sz w:val="20"/>
          <w:szCs w:val="20"/>
          <w:lang w:val="sr-Cyrl-RS"/>
        </w:rPr>
        <w:t xml:space="preserve"> а нарочито у погледу поређења у којој мери њихов однос води конфликту, а у којој мери зближавању и образовању тимова.</w:t>
      </w:r>
      <w:r w:rsidR="00F85C54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022A91" w:rsidRDefault="006B0A8F" w:rsidP="00F85C54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Cyrl-RS"/>
        </w:rPr>
        <w:t>Ипак садржаји бројних ријалити програма изазвали су низ полемика и чак врло оштрих реакција у појединим државама где се емитују. Овим питањем, тачније телевизијским ријалити програм</w:t>
      </w:r>
      <w:r w:rsidR="000E08EC">
        <w:rPr>
          <w:rFonts w:ascii="Arial" w:hAnsi="Arial" w:cs="Arial"/>
          <w:sz w:val="20"/>
          <w:szCs w:val="20"/>
          <w:lang w:val="sr-Cyrl-RS"/>
        </w:rPr>
        <w:t>ом ''Велики брат'', бавио се и Директорат за људска права Генералног секретаријата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Савета Европе који је 2002. године израдио компилацију одговора на упитник </w:t>
      </w:r>
      <w:r w:rsidR="000E08EC">
        <w:rPr>
          <w:rFonts w:ascii="Arial" w:hAnsi="Arial" w:cs="Arial"/>
          <w:sz w:val="20"/>
          <w:szCs w:val="20"/>
          <w:lang w:val="sr-Cyrl-RS"/>
        </w:rPr>
        <w:t xml:space="preserve">који је </w:t>
      </w:r>
      <w:r w:rsidR="009329EC">
        <w:rPr>
          <w:rFonts w:ascii="Arial" w:hAnsi="Arial" w:cs="Arial"/>
          <w:sz w:val="20"/>
          <w:szCs w:val="20"/>
          <w:lang w:val="sr-Cyrl-RS"/>
        </w:rPr>
        <w:t>Стални одбор за прекограничне телевизије проследио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државама чланицама у којима се приказује ова врста ТВ програма о односу јавности према њиховом садржају.</w:t>
      </w:r>
      <w:r w:rsidRPr="006B0A8F">
        <w:rPr>
          <w:rFonts w:ascii="Arial" w:hAnsi="Arial" w:cs="Arial"/>
          <w:sz w:val="20"/>
          <w:szCs w:val="20"/>
          <w:vertAlign w:val="superscript"/>
          <w:lang w:val="sr-Cyrl-RS"/>
        </w:rPr>
        <w:footnoteReference w:id="3"/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Начелано, питањима у вези емитовања ријалити програма приступило се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у смислу члана 7. Европске конвенције о прекограничној телевизији, у којем се наводи да телевизијски програми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треба да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поштују </w:t>
      </w:r>
      <w:r w:rsidR="00091ECC">
        <w:rPr>
          <w:rFonts w:ascii="Arial" w:hAnsi="Arial" w:cs="Arial"/>
          <w:sz w:val="20"/>
          <w:szCs w:val="20"/>
          <w:lang w:val="sr-Cyrl-RS"/>
        </w:rPr>
        <w:t xml:space="preserve">људско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достојанство и основна </w:t>
      </w:r>
      <w:r w:rsidR="00091ECC">
        <w:rPr>
          <w:rFonts w:ascii="Arial" w:hAnsi="Arial" w:cs="Arial"/>
          <w:sz w:val="20"/>
          <w:szCs w:val="20"/>
          <w:lang w:val="sr-Cyrl-RS"/>
        </w:rPr>
        <w:t xml:space="preserve">људска </w:t>
      </w:r>
      <w:r w:rsidR="00091ECC">
        <w:rPr>
          <w:rFonts w:ascii="Arial" w:hAnsi="Arial" w:cs="Arial"/>
          <w:sz w:val="20"/>
          <w:szCs w:val="20"/>
          <w:lang w:val="sr-Latn-RS"/>
        </w:rPr>
        <w:t>права</w:t>
      </w:r>
      <w:r w:rsidRPr="006B0A8F">
        <w:rPr>
          <w:rFonts w:ascii="Arial" w:hAnsi="Arial" w:cs="Arial"/>
          <w:sz w:val="20"/>
          <w:szCs w:val="20"/>
          <w:lang w:val="sr-Latn-RS"/>
        </w:rPr>
        <w:t>.</w:t>
      </w:r>
      <w:r w:rsidR="00994F5F" w:rsidRPr="00994F5F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25408A" w:rsidRPr="00283F78" w:rsidRDefault="00022A91" w:rsidP="0025408A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 наведеној компилацији је истакнуто </w:t>
      </w:r>
      <w:r w:rsidR="00994F5F">
        <w:rPr>
          <w:rFonts w:ascii="Arial" w:hAnsi="Arial" w:cs="Arial"/>
          <w:sz w:val="20"/>
          <w:szCs w:val="20"/>
          <w:lang w:val="sr-Cyrl-RS"/>
        </w:rPr>
        <w:t xml:space="preserve">да </w:t>
      </w:r>
      <w:r w:rsidR="00994F5F" w:rsidRPr="00A26376">
        <w:rPr>
          <w:rFonts w:ascii="Arial" w:hAnsi="Arial" w:cs="Arial"/>
          <w:sz w:val="20"/>
          <w:szCs w:val="20"/>
          <w:lang w:val="sr-Cyrl-RS"/>
        </w:rPr>
        <w:t xml:space="preserve">ријалити програми кроз понашање учесника указују на етичке норме и културне вредности </w:t>
      </w:r>
      <w:r w:rsidR="00C3636D">
        <w:rPr>
          <w:rFonts w:ascii="Arial" w:hAnsi="Arial" w:cs="Arial"/>
          <w:sz w:val="20"/>
          <w:szCs w:val="20"/>
          <w:lang w:val="sr-Cyrl-RS"/>
        </w:rPr>
        <w:t>савреме</w:t>
      </w:r>
      <w:r w:rsidR="00994F5F" w:rsidRPr="00A26376">
        <w:rPr>
          <w:rFonts w:ascii="Arial" w:hAnsi="Arial" w:cs="Arial"/>
          <w:sz w:val="20"/>
          <w:szCs w:val="20"/>
          <w:lang w:val="sr-Cyrl-RS"/>
        </w:rPr>
        <w:t>ног друштва у глобалном контексту, уважавајући чињеницу да се велики број ових програма</w:t>
      </w:r>
      <w:r w:rsidR="00AF7D46">
        <w:rPr>
          <w:rFonts w:ascii="Arial" w:hAnsi="Arial" w:cs="Arial"/>
          <w:sz w:val="20"/>
          <w:szCs w:val="20"/>
          <w:lang w:val="sr-Cyrl-RS"/>
        </w:rPr>
        <w:t xml:space="preserve"> емитује са одређеним</w:t>
      </w:r>
      <w:r w:rsidR="00994F5F" w:rsidRPr="00A26376">
        <w:rPr>
          <w:rFonts w:ascii="Arial" w:hAnsi="Arial" w:cs="Arial"/>
          <w:sz w:val="20"/>
          <w:szCs w:val="20"/>
          <w:lang w:val="sr-Cyrl-RS"/>
        </w:rPr>
        <w:t xml:space="preserve"> националним модификацијама на интернационалном плану. </w:t>
      </w:r>
      <w:r w:rsidR="0025408A">
        <w:rPr>
          <w:rFonts w:ascii="Arial" w:hAnsi="Arial" w:cs="Arial"/>
          <w:sz w:val="20"/>
          <w:szCs w:val="20"/>
          <w:lang w:val="sr-Cyrl-RS"/>
        </w:rPr>
        <w:t xml:space="preserve">Реакције публике и надлежних регулаторних тела у појединим европским државама су се значајно разликовале. </w:t>
      </w:r>
      <w:r w:rsidR="00F85C54" w:rsidRPr="00F85C54">
        <w:rPr>
          <w:rFonts w:ascii="Arial" w:hAnsi="Arial" w:cs="Arial"/>
          <w:sz w:val="20"/>
          <w:szCs w:val="20"/>
          <w:lang w:val="sr-Cyrl-RS"/>
        </w:rPr>
        <w:t>Тако је у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Великој Британији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, Независна комисија </w:t>
      </w:r>
      <w:r w:rsidR="00F85C54" w:rsidRPr="00F85C54">
        <w:rPr>
          <w:rFonts w:ascii="Arial" w:hAnsi="Arial" w:cs="Arial"/>
          <w:sz w:val="20"/>
          <w:szCs w:val="20"/>
          <w:lang w:val="sr-Cyrl-RS"/>
        </w:rPr>
        <w:t xml:space="preserve">за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телевизиј</w:t>
      </w:r>
      <w:r w:rsidR="00F85C54"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у (Independent Television Commission - </w:t>
      </w:r>
      <w:r w:rsidR="00F85C54" w:rsidRPr="00F85C54">
        <w:rPr>
          <w:rStyle w:val="hps"/>
          <w:rFonts w:ascii="Arial" w:hAnsi="Arial" w:cs="Arial"/>
          <w:sz w:val="20"/>
          <w:szCs w:val="20"/>
        </w:rPr>
        <w:t>ITC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) </w:t>
      </w:r>
      <w:r w:rsidR="00F85C54" w:rsidRPr="00F85C54">
        <w:rPr>
          <w:rStyle w:val="hps"/>
          <w:rFonts w:ascii="Arial" w:hAnsi="Arial" w:cs="Arial"/>
          <w:sz w:val="20"/>
          <w:szCs w:val="20"/>
          <w:lang w:val="sr-Cyrl-RS"/>
        </w:rPr>
        <w:t>изменила Кодекс програма (</w:t>
      </w:r>
      <w:r w:rsidR="00F85C54" w:rsidRPr="00F85C54">
        <w:rPr>
          <w:rStyle w:val="hps"/>
          <w:rFonts w:ascii="Arial" w:hAnsi="Arial" w:cs="Arial"/>
          <w:sz w:val="20"/>
          <w:szCs w:val="20"/>
        </w:rPr>
        <w:t>ITC</w:t>
      </w:r>
      <w:r w:rsidR="00F85C54"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="00F85C54" w:rsidRPr="00F85C54">
        <w:rPr>
          <w:rFonts w:ascii="Arial" w:hAnsi="Arial" w:cs="Arial"/>
          <w:color w:val="000000"/>
          <w:sz w:val="20"/>
          <w:szCs w:val="20"/>
          <w:lang w:val="sr-Latn-BA"/>
        </w:rPr>
        <w:t>Programme</w:t>
      </w:r>
      <w:r w:rsidR="00F85C54" w:rsidRPr="00F85C54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F85C54" w:rsidRPr="00F85C54">
        <w:rPr>
          <w:rFonts w:ascii="Arial" w:hAnsi="Arial" w:cs="Arial"/>
          <w:color w:val="000000"/>
          <w:sz w:val="20"/>
          <w:szCs w:val="20"/>
        </w:rPr>
        <w:t>Code</w:t>
      </w:r>
      <w:r w:rsidR="00F85C54" w:rsidRPr="00F85C54">
        <w:rPr>
          <w:rFonts w:ascii="Arial" w:hAnsi="Arial" w:cs="Arial"/>
          <w:color w:val="000000"/>
          <w:sz w:val="20"/>
          <w:szCs w:val="20"/>
          <w:lang w:val="sr-Cyrl-RS"/>
        </w:rPr>
        <w:t>)</w:t>
      </w:r>
      <w:r w:rsidR="00F85C54" w:rsidRPr="00F85C54">
        <w:rPr>
          <w:rStyle w:val="FootnoteReference"/>
          <w:rFonts w:ascii="Arial" w:hAnsi="Arial" w:cs="Arial"/>
          <w:color w:val="000000"/>
          <w:sz w:val="20"/>
          <w:szCs w:val="20"/>
          <w:lang w:val="sr-Cyrl-RS"/>
        </w:rPr>
        <w:footnoteReference w:id="4"/>
      </w:r>
      <w:r w:rsidR="00F85C54" w:rsidRPr="00F85C54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који садржи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уређивачк</w:t>
      </w:r>
      <w:r w:rsidR="00F85C54" w:rsidRPr="00F85C54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>
        <w:rPr>
          <w:rStyle w:val="hps"/>
          <w:rFonts w:ascii="Arial" w:hAnsi="Arial" w:cs="Arial"/>
          <w:sz w:val="20"/>
          <w:szCs w:val="20"/>
          <w:lang w:val="sr-Latn-RS"/>
        </w:rPr>
        <w:t>стандарде кој</w:t>
      </w:r>
      <w:r w:rsidR="00F85C54">
        <w:rPr>
          <w:rStyle w:val="hps"/>
          <w:rFonts w:ascii="Arial" w:hAnsi="Arial" w:cs="Arial"/>
          <w:sz w:val="20"/>
          <w:szCs w:val="20"/>
          <w:lang w:val="sr-Cyrl-RS"/>
        </w:rPr>
        <w:t>е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публика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>
        <w:rPr>
          <w:rStyle w:val="hps"/>
          <w:rFonts w:ascii="Arial" w:hAnsi="Arial" w:cs="Arial"/>
          <w:sz w:val="20"/>
          <w:szCs w:val="20"/>
          <w:lang w:val="sr-Latn-RS"/>
        </w:rPr>
        <w:t>има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право да очекуј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>e</w:t>
      </w:r>
      <w:r w:rsidR="00F85C5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од комерцијалних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телевизијских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услуга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у Великој Британији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>.</w:t>
      </w:r>
      <w:r w:rsidR="00F85C54" w:rsidRPr="00F85C54">
        <w:rPr>
          <w:rFonts w:ascii="Arial" w:hAnsi="Arial" w:cs="Arial"/>
          <w:sz w:val="20"/>
          <w:szCs w:val="20"/>
          <w:lang w:val="sr-Cyrl-RS"/>
        </w:rPr>
        <w:t xml:space="preserve"> У одељку 1.8, параграф 1 је </w:t>
      </w:r>
      <w:r w:rsidR="00F85C54" w:rsidRPr="00F85C54">
        <w:rPr>
          <w:rFonts w:ascii="Arial" w:hAnsi="Arial" w:cs="Arial"/>
          <w:color w:val="000000"/>
          <w:sz w:val="20"/>
          <w:szCs w:val="20"/>
          <w:lang w:val="sr-Cyrl-RS"/>
        </w:rPr>
        <w:t xml:space="preserve">наведено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да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емитери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треба да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поштују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људско достојанство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да "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>појединц</w:t>
      </w:r>
      <w:r w:rsidR="00F85C54" w:rsidRPr="00F85C54">
        <w:rPr>
          <w:rFonts w:ascii="Arial" w:hAnsi="Arial" w:cs="Arial"/>
          <w:sz w:val="20"/>
          <w:szCs w:val="20"/>
          <w:lang w:val="sr-Cyrl-RS"/>
        </w:rPr>
        <w:t xml:space="preserve">и не треба да буду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непотребно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експлоатисани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или</w:t>
      </w:r>
      <w:r w:rsidR="00F85C54"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да им се 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изазва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непотребн</w:t>
      </w:r>
      <w:r w:rsidR="00F85C54" w:rsidRPr="00F85C54">
        <w:rPr>
          <w:rStyle w:val="hps"/>
          <w:rFonts w:ascii="Arial" w:hAnsi="Arial" w:cs="Arial"/>
          <w:sz w:val="20"/>
          <w:szCs w:val="20"/>
          <w:lang w:val="sr-Cyrl-RS"/>
        </w:rPr>
        <w:t>а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бол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нити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Fonts w:ascii="Arial" w:hAnsi="Arial" w:cs="Arial"/>
          <w:sz w:val="20"/>
          <w:szCs w:val="20"/>
          <w:lang w:val="sr-Cyrl-RS"/>
        </w:rPr>
        <w:t xml:space="preserve">гледаоци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треба да се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осећа</w:t>
      </w:r>
      <w:r w:rsidR="00F85C54" w:rsidRPr="00F85C54">
        <w:rPr>
          <w:rStyle w:val="hps"/>
          <w:rFonts w:ascii="Arial" w:hAnsi="Arial" w:cs="Arial"/>
          <w:sz w:val="20"/>
          <w:szCs w:val="20"/>
          <w:lang w:val="sr-Cyrl-RS"/>
        </w:rPr>
        <w:t>ју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као пуки посматрач</w:t>
      </w:r>
      <w:r w:rsidR="00F85C54"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и туђих </w:t>
      </w:r>
      <w:r w:rsidR="00F85C54" w:rsidRPr="00F85C54">
        <w:rPr>
          <w:rFonts w:ascii="Arial" w:hAnsi="Arial" w:cs="Arial"/>
          <w:sz w:val="20"/>
          <w:szCs w:val="20"/>
          <w:lang w:val="sr-Latn-RS"/>
        </w:rPr>
        <w:t>невоља</w:t>
      </w:r>
      <w:r w:rsidR="00F85C54" w:rsidRPr="00F85C54">
        <w:rPr>
          <w:rStyle w:val="hps"/>
          <w:rFonts w:ascii="Arial" w:hAnsi="Arial" w:cs="Arial"/>
          <w:sz w:val="20"/>
          <w:szCs w:val="20"/>
          <w:lang w:val="sr-Latn-RS"/>
        </w:rPr>
        <w:t>"</w:t>
      </w:r>
      <w:r w:rsidR="0074465F">
        <w:rPr>
          <w:rStyle w:val="hps"/>
          <w:rFonts w:ascii="Arial" w:hAnsi="Arial" w:cs="Arial"/>
          <w:sz w:val="20"/>
          <w:szCs w:val="20"/>
          <w:lang w:val="sr-Latn-RS"/>
        </w:rPr>
        <w:t>.</w:t>
      </w:r>
      <w:r w:rsidRPr="00022A91">
        <w:rPr>
          <w:rStyle w:val="NoSpacingChar"/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 xml:space="preserve">У </w:t>
      </w:r>
      <w:r>
        <w:rPr>
          <w:rStyle w:val="hps"/>
          <w:rFonts w:ascii="Arial" w:hAnsi="Arial" w:cs="Arial"/>
          <w:sz w:val="20"/>
          <w:szCs w:val="20"/>
          <w:lang w:val="sr-Latn-RS"/>
        </w:rPr>
        <w:t>Португал</w:t>
      </w:r>
      <w:r>
        <w:rPr>
          <w:rStyle w:val="hps"/>
          <w:rFonts w:ascii="Arial" w:hAnsi="Arial" w:cs="Arial"/>
          <w:sz w:val="20"/>
          <w:szCs w:val="20"/>
          <w:lang w:val="sr-Cyrl-RS"/>
        </w:rPr>
        <w:t>ији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је емитовање ријалити програма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 xml:space="preserve"> покрену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>л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о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озбиљна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питања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.  Надлежна Висока управа за медије 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 xml:space="preserve">(Alta Autoridade para a Comunicação Social) 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је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16. маја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2001. д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 xml:space="preserve">онело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препоруку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 xml:space="preserve">упућену ТВ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каналу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који је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емит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>овао ријалити шоу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"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The Bar" јер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је дошло до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озбиљног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кршења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људских права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законск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>их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 xml:space="preserve"> одредб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>и</w:t>
      </w:r>
      <w:r w:rsidRPr="005F6158">
        <w:rPr>
          <w:rFonts w:ascii="Arial" w:hAnsi="Arial" w:cs="Arial"/>
          <w:sz w:val="20"/>
          <w:szCs w:val="20"/>
          <w:lang w:val="sr-Latn-RS"/>
        </w:rPr>
        <w:t>.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>Исти канал и канал који емитује "Великог брата" су затим кажњени за емитовање еротски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х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секвенц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и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пре 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22,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>00 час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 xml:space="preserve">а 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и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за емитовање програма који није поштовао људско достојанство и </w:t>
      </w:r>
      <w:r w:rsidR="008853CE">
        <w:rPr>
          <w:rFonts w:ascii="Arial" w:eastAsia="Times New Roman" w:hAnsi="Arial" w:cs="Arial"/>
          <w:sz w:val="20"/>
          <w:szCs w:val="20"/>
          <w:lang w:val="sr-Cyrl-RS" w:bidi="gu-IN"/>
        </w:rPr>
        <w:t>који је имао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негативан утицај на нек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е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телевизијск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е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гледаоц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е</w:t>
      </w:r>
      <w:r w:rsidR="008853CE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(дец</w:t>
      </w:r>
      <w:r w:rsidR="008853CE">
        <w:rPr>
          <w:rFonts w:ascii="Arial" w:eastAsia="Times New Roman" w:hAnsi="Arial" w:cs="Arial"/>
          <w:sz w:val="20"/>
          <w:szCs w:val="20"/>
          <w:lang w:val="sr-Cyrl-RS" w:bidi="gu-IN"/>
        </w:rPr>
        <w:t>у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и </w:t>
      </w:r>
      <w:r w:rsidR="008853CE">
        <w:rPr>
          <w:rFonts w:ascii="Arial" w:eastAsia="Times New Roman" w:hAnsi="Arial" w:cs="Arial"/>
          <w:sz w:val="20"/>
          <w:szCs w:val="20"/>
          <w:lang w:val="sr-Cyrl-RS" w:bidi="gu-IN"/>
        </w:rPr>
        <w:t>осетљиве</w:t>
      </w:r>
      <w:r w:rsidR="008853CE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људ</w:t>
      </w:r>
      <w:r w:rsidR="008853CE">
        <w:rPr>
          <w:rFonts w:ascii="Arial" w:eastAsia="Times New Roman" w:hAnsi="Arial" w:cs="Arial"/>
          <w:sz w:val="20"/>
          <w:szCs w:val="20"/>
          <w:lang w:val="sr-Cyrl-RS" w:bidi="gu-IN"/>
        </w:rPr>
        <w:t>е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), 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чиме је прекршен низ одредби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Закона о телевизији. 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Висока управа за ме</w:t>
      </w:r>
      <w:r w:rsidR="0074465F">
        <w:rPr>
          <w:rFonts w:ascii="Arial" w:eastAsia="Times New Roman" w:hAnsi="Arial" w:cs="Arial"/>
          <w:sz w:val="20"/>
          <w:szCs w:val="20"/>
          <w:lang w:val="sr-Cyrl-RS" w:bidi="gu-IN"/>
        </w:rPr>
        <w:t>дије је започела преговоре са  телевизијама које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емитују ријалити програме у намери да ови канали сам</w:t>
      </w:r>
      <w:r w:rsidR="00694F61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и успоставе одређена </w:t>
      </w:r>
      <w:r w:rsidR="008853CE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интерна </w:t>
      </w:r>
      <w:r w:rsidR="00694F61">
        <w:rPr>
          <w:rFonts w:ascii="Arial" w:eastAsia="Times New Roman" w:hAnsi="Arial" w:cs="Arial"/>
          <w:sz w:val="20"/>
          <w:szCs w:val="20"/>
          <w:lang w:val="sr-Cyrl-RS" w:bidi="gu-IN"/>
        </w:rPr>
        <w:t>регулаторна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тела која би се бавила садржајем ријалити програма.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="0025408A" w:rsidRPr="00283F78">
        <w:rPr>
          <w:rFonts w:ascii="Arial" w:eastAsia="Times New Roman" w:hAnsi="Arial" w:cs="Arial"/>
          <w:sz w:val="20"/>
          <w:szCs w:val="20"/>
          <w:lang w:val="sr-Cyrl-RS" w:bidi="gu-IN"/>
        </w:rPr>
        <w:t>Швајцарски телевизијски канал ТВ3 који се емитује за немачко говорно подручје у свом програму садржи и ријалити шоу програме. Ови програми нису изазивали негодовање јавности те стога државни орган надлежан за приговоре на радио и телевизијске програме није имао прилику да интервенише.</w:t>
      </w:r>
      <w:r w:rsidR="0025408A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</w:p>
    <w:p w:rsidR="006B0A8F" w:rsidRPr="00022A91" w:rsidRDefault="006B0A8F" w:rsidP="009329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 w:bidi="gu-IN"/>
        </w:rPr>
      </w:pP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У циљу прикупљања информација о актуелном односу надлежних регулаторних тела у европским земљама према садржајима ријалити шоу програма, Библиотека Народне скупштине је Европском центру за </w:t>
      </w:r>
      <w:r w:rsidR="008D7DF5">
        <w:rPr>
          <w:rFonts w:ascii="Arial" w:eastAsia="Times New Roman" w:hAnsi="Arial" w:cs="Arial"/>
          <w:sz w:val="20"/>
          <w:szCs w:val="20"/>
          <w:lang w:val="sr-Cyrl-RS" w:bidi="gu-IN"/>
        </w:rPr>
        <w:t>парламентарна</w:t>
      </w:r>
      <w:r w:rsidR="008D7DF5" w:rsidRPr="008D7DF5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истраживања и документацију доставила упитник бр. 2938 са следећим питањима. </w:t>
      </w:r>
    </w:p>
    <w:p w:rsidR="009329EC" w:rsidRPr="009329EC" w:rsidRDefault="009329EC" w:rsidP="009329E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 w:bidi="gu-IN"/>
        </w:rPr>
      </w:pPr>
    </w:p>
    <w:p w:rsidR="006B0A8F" w:rsidRPr="006B0A8F" w:rsidRDefault="006B0A8F" w:rsidP="006B0A8F">
      <w:pPr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1. Да ли у вашој земљи пружаоци медијских услуга са националном покривеношћу емитују ријалити шоу програме и ако је одговор да, какви су најчеши садржаји ових програма?</w:t>
      </w:r>
    </w:p>
    <w:p w:rsidR="006B0A8F" w:rsidRPr="006B0A8F" w:rsidRDefault="006B0A8F" w:rsidP="006B0A8F">
      <w:pPr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2. Наведите прописе чија је примена релевантна за емитовање ријалити шоу програма.</w:t>
      </w:r>
    </w:p>
    <w:p w:rsidR="006B0A8F" w:rsidRPr="006B0A8F" w:rsidRDefault="006B0A8F" w:rsidP="006B0A8F">
      <w:pPr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3. Да ли пружаоци медијских услуга који емитују ријалити шоу програме плаћају посебан порез за емитовање ових програмских садржаја?</w:t>
      </w:r>
    </w:p>
    <w:p w:rsidR="00A02554" w:rsidRDefault="0074465F" w:rsidP="004D7019">
      <w:pPr>
        <w:spacing w:line="360" w:lineRule="auto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У прегледу који следи изложена су искуства </w:t>
      </w:r>
      <w:r w:rsidR="00463E1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Данске, </w:t>
      </w:r>
      <w:r w:rsidR="008E7769">
        <w:rPr>
          <w:rFonts w:ascii="Arial" w:eastAsia="Times New Roman" w:hAnsi="Arial" w:cs="Arial"/>
          <w:sz w:val="20"/>
          <w:szCs w:val="20"/>
          <w:lang w:val="sr-Cyrl-RS" w:bidi="gu-IN"/>
        </w:rPr>
        <w:t>Мађ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арске </w:t>
      </w:r>
      <w:r w:rsidR="0008544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Немачке, </w:t>
      </w:r>
      <w:r w:rsidR="006B0A8F" w:rsidRPr="006B0A8F">
        <w:rPr>
          <w:rFonts w:ascii="Arial" w:eastAsia="Times New Roman" w:hAnsi="Arial" w:cs="Arial"/>
          <w:sz w:val="20"/>
          <w:szCs w:val="20"/>
          <w:lang w:val="sr-Cyrl-RS" w:bidi="gu-IN"/>
        </w:rPr>
        <w:t>Француске, Хрватске</w:t>
      </w:r>
      <w:r w:rsidR="008E776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и </w:t>
      </w:r>
      <w:r w:rsidR="007E079D">
        <w:rPr>
          <w:rFonts w:ascii="Arial" w:eastAsia="Times New Roman" w:hAnsi="Arial" w:cs="Arial"/>
          <w:sz w:val="20"/>
          <w:szCs w:val="20"/>
          <w:lang w:val="sr-Cyrl-RS" w:bidi="gu-IN"/>
        </w:rPr>
        <w:t>Шведске</w:t>
      </w:r>
      <w:r w:rsidR="0075415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у примени</w:t>
      </w:r>
      <w:r w:rsidR="004D701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медијске регулативе на емитовање ријалити програма.</w:t>
      </w:r>
    </w:p>
    <w:p w:rsidR="00A02554" w:rsidRDefault="00A02554" w:rsidP="00A02554">
      <w:pPr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110B24" w:rsidRDefault="00463E18" w:rsidP="00110B24">
      <w:pPr>
        <w:pStyle w:val="Heading1"/>
        <w:spacing w:line="360" w:lineRule="auto"/>
        <w:rPr>
          <w:lang w:val="sr-Cyrl-RS"/>
        </w:rPr>
      </w:pPr>
      <w:bookmarkStart w:id="2" w:name="_Toc433016747"/>
      <w:r w:rsidRPr="00A02554">
        <w:rPr>
          <w:lang w:val="sr-Cyrl-RS"/>
        </w:rPr>
        <w:t>ДАНСКА</w:t>
      </w:r>
      <w:bookmarkEnd w:id="2"/>
    </w:p>
    <w:p w:rsidR="00A02554" w:rsidRPr="008D7DF5" w:rsidRDefault="00463E18" w:rsidP="00110B24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8D7DF5">
        <w:rPr>
          <w:rFonts w:ascii="Arial" w:hAnsi="Arial" w:cs="Arial"/>
          <w:sz w:val="20"/>
          <w:szCs w:val="20"/>
          <w:lang w:val="sr-Cyrl-RS"/>
        </w:rPr>
        <w:t>Закон о медијској одговорности (Bekendtgørelse af medieansvarslove)</w:t>
      </w:r>
      <w:r w:rsidRPr="008D7DF5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5"/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 који је усвојен 1998. а последњи пут измењен 2013. је пропис који</w:t>
      </w:r>
      <w:r w:rsidR="00927A83" w:rsidRPr="008D7DF5">
        <w:rPr>
          <w:rFonts w:ascii="Arial" w:hAnsi="Arial" w:cs="Arial"/>
          <w:sz w:val="20"/>
          <w:szCs w:val="20"/>
          <w:lang w:val="sr-Cyrl-RS"/>
        </w:rPr>
        <w:t xml:space="preserve"> уређује одговорност пружалаца медијских услуга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у Данској. </w:t>
      </w:r>
      <w:r w:rsidR="00994F5F" w:rsidRPr="008D7DF5">
        <w:rPr>
          <w:rFonts w:ascii="Arial" w:hAnsi="Arial" w:cs="Arial"/>
          <w:sz w:val="20"/>
          <w:szCs w:val="20"/>
          <w:lang w:val="sr-Cyrl-RS"/>
        </w:rPr>
        <w:t>Законом је</w:t>
      </w:r>
      <w:r w:rsidR="00927A83" w:rsidRPr="008D7DF5">
        <w:rPr>
          <w:rFonts w:ascii="Arial" w:hAnsi="Arial" w:cs="Arial"/>
          <w:sz w:val="20"/>
          <w:szCs w:val="20"/>
          <w:lang w:val="sr-Cyrl-RS"/>
        </w:rPr>
        <w:t xml:space="preserve"> установљено надлежно независно</w:t>
      </w:r>
      <w:r w:rsidR="00994F5F" w:rsidRPr="008D7DF5">
        <w:rPr>
          <w:rFonts w:ascii="Arial" w:hAnsi="Arial" w:cs="Arial"/>
          <w:sz w:val="20"/>
          <w:szCs w:val="20"/>
          <w:lang w:val="sr-Cyrl-RS"/>
        </w:rPr>
        <w:t xml:space="preserve"> регулаторно тело за област медија и казнене мере за кршење одредби Закона. </w:t>
      </w:r>
      <w:r w:rsidR="00927A83" w:rsidRPr="008D7DF5">
        <w:rPr>
          <w:rFonts w:ascii="Arial" w:hAnsi="Arial" w:cs="Arial"/>
          <w:sz w:val="20"/>
          <w:szCs w:val="20"/>
          <w:lang w:val="sr-Cyrl-RS"/>
        </w:rPr>
        <w:t xml:space="preserve">Поред овог закона, Законом о радиодифузији је шире уређен рад пружалаца медијских услуга, као и надлежности Одбора за радио и телевизију који је установљен 2001. као независно регулаторно тело </w:t>
      </w:r>
      <w:r w:rsidR="00927A83" w:rsidRPr="008D7DF5">
        <w:rPr>
          <w:rStyle w:val="hps"/>
          <w:rFonts w:ascii="Arial" w:hAnsi="Arial" w:cs="Arial"/>
          <w:sz w:val="20"/>
          <w:szCs w:val="20"/>
          <w:lang w:val="sr-Latn-RS"/>
        </w:rPr>
        <w:t>задужено</w:t>
      </w:r>
      <w:r w:rsidR="00927A83" w:rsidRPr="008D7DF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27A83" w:rsidRPr="008D7DF5">
        <w:rPr>
          <w:rStyle w:val="hps"/>
          <w:rFonts w:ascii="Arial" w:hAnsi="Arial" w:cs="Arial"/>
          <w:sz w:val="20"/>
          <w:szCs w:val="20"/>
          <w:lang w:val="sr-Latn-RS"/>
        </w:rPr>
        <w:t>за надгледање</w:t>
      </w:r>
      <w:r w:rsidR="00927A83" w:rsidRPr="008D7DF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27A83" w:rsidRPr="008D7DF5">
        <w:rPr>
          <w:rStyle w:val="hps"/>
          <w:rFonts w:ascii="Arial" w:hAnsi="Arial" w:cs="Arial"/>
          <w:sz w:val="20"/>
          <w:szCs w:val="20"/>
          <w:lang w:val="sr-Latn-RS"/>
        </w:rPr>
        <w:t>спровођења</w:t>
      </w:r>
      <w:r w:rsidR="00927A83" w:rsidRPr="008D7DF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27A83" w:rsidRPr="008D7DF5">
        <w:rPr>
          <w:rStyle w:val="hps"/>
          <w:rFonts w:ascii="Arial" w:hAnsi="Arial" w:cs="Arial"/>
          <w:sz w:val="20"/>
          <w:szCs w:val="20"/>
          <w:lang w:val="sr-Latn-RS"/>
        </w:rPr>
        <w:t>данског</w:t>
      </w:r>
      <w:r w:rsidR="00927A83" w:rsidRPr="008D7DF5">
        <w:rPr>
          <w:rStyle w:val="hps"/>
          <w:rFonts w:ascii="Arial" w:hAnsi="Arial" w:cs="Arial"/>
          <w:sz w:val="20"/>
          <w:szCs w:val="20"/>
          <w:lang w:val="sr-Cyrl-RS"/>
        </w:rPr>
        <w:t xml:space="preserve"> Закона о радиодифузији.</w:t>
      </w:r>
    </w:p>
    <w:p w:rsidR="00110B24" w:rsidRDefault="00DF5C49" w:rsidP="00085440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DF5C49">
        <w:rPr>
          <w:rFonts w:ascii="Arial" w:hAnsi="Arial" w:cs="Arial"/>
          <w:sz w:val="20"/>
          <w:szCs w:val="20"/>
          <w:lang w:val="sr-Cyrl-RS"/>
        </w:rPr>
        <w:lastRenderedPageBreak/>
        <w:t xml:space="preserve">У Данској се ријалити шоу програм приказује и на јавном радиодифузном сервису и на приватним телевизијама са националном фреквенцијом. </w:t>
      </w:r>
      <w:r w:rsidR="00463E18" w:rsidRPr="00DF5C49">
        <w:rPr>
          <w:rFonts w:ascii="Arial" w:hAnsi="Arial" w:cs="Arial"/>
          <w:sz w:val="20"/>
          <w:szCs w:val="20"/>
          <w:lang w:val="sr-Cyrl-RS"/>
        </w:rPr>
        <w:t>Пружаоци медијских услуга који у својим програмима емитују ријалити шоу програме не плаћају посебан порез за њихово емитовање.</w:t>
      </w:r>
    </w:p>
    <w:p w:rsidR="00110B24" w:rsidRPr="00110B24" w:rsidRDefault="00110B24" w:rsidP="00110B24">
      <w:pPr>
        <w:pStyle w:val="Heading1"/>
        <w:spacing w:line="360" w:lineRule="auto"/>
        <w:rPr>
          <w:lang w:val="sr-Cyrl-RS"/>
        </w:rPr>
      </w:pPr>
      <w:bookmarkStart w:id="3" w:name="_Toc433016748"/>
      <w:r w:rsidRPr="00110B24">
        <w:rPr>
          <w:lang w:val="sr-Cyrl-RS"/>
        </w:rPr>
        <w:t>МАЂАРСКА</w:t>
      </w:r>
      <w:bookmarkEnd w:id="3"/>
    </w:p>
    <w:p w:rsidR="00961012" w:rsidRPr="00110B24" w:rsidRDefault="00961012" w:rsidP="00110B24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Н</w:t>
      </w:r>
      <w:r w:rsidRPr="00110B24">
        <w:rPr>
          <w:rFonts w:ascii="Arial" w:hAnsi="Arial" w:cs="Arial"/>
          <w:sz w:val="20"/>
          <w:szCs w:val="20"/>
          <w:lang w:val="sr-Latn-RS"/>
        </w:rPr>
        <w:t>ационалн</w:t>
      </w:r>
      <w:r w:rsidRPr="00110B24">
        <w:rPr>
          <w:rFonts w:ascii="Arial" w:hAnsi="Arial" w:cs="Arial"/>
          <w:sz w:val="20"/>
          <w:szCs w:val="20"/>
          <w:lang w:val="sr-Cyrl-RS"/>
        </w:rPr>
        <w:t>а комисија за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радио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телевизиј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у (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Orsz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á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gos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R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á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di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ó é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s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Telev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í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zi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ó 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Test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ü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let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- 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ORTT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), 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н</w:t>
      </w:r>
      <w:r w:rsidR="008E7769">
        <w:rPr>
          <w:rStyle w:val="hps"/>
          <w:rFonts w:ascii="Arial" w:hAnsi="Arial" w:cs="Arial"/>
          <w:sz w:val="20"/>
          <w:szCs w:val="20"/>
          <w:lang w:val="sr-Latn-RS"/>
        </w:rPr>
        <w:t>езависн</w:t>
      </w:r>
      <w:r w:rsidR="008E7769">
        <w:rPr>
          <w:rStyle w:val="hps"/>
          <w:rFonts w:ascii="Arial" w:hAnsi="Arial" w:cs="Arial"/>
          <w:sz w:val="20"/>
          <w:szCs w:val="20"/>
          <w:lang w:val="sr-Cyrl-RS"/>
        </w:rPr>
        <w:t>о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E7769">
        <w:rPr>
          <w:rStyle w:val="hps"/>
          <w:rFonts w:ascii="Arial" w:hAnsi="Arial" w:cs="Arial"/>
          <w:sz w:val="20"/>
          <w:szCs w:val="20"/>
          <w:lang w:val="sr-Latn-RS"/>
        </w:rPr>
        <w:t>регулаторн</w:t>
      </w:r>
      <w:r w:rsidR="008E7769">
        <w:rPr>
          <w:rStyle w:val="hps"/>
          <w:rFonts w:ascii="Arial" w:hAnsi="Arial" w:cs="Arial"/>
          <w:sz w:val="20"/>
          <w:szCs w:val="20"/>
          <w:lang w:val="sr-Cyrl-RS"/>
        </w:rPr>
        <w:t>о</w:t>
      </w:r>
      <w:r w:rsidR="008E776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="008E7769">
        <w:rPr>
          <w:rStyle w:val="hps"/>
          <w:rFonts w:ascii="Arial" w:hAnsi="Arial" w:cs="Arial"/>
          <w:sz w:val="20"/>
          <w:szCs w:val="20"/>
          <w:lang w:val="sr-Cyrl-RS"/>
        </w:rPr>
        <w:t>тело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за медије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 w:rsidR="008E776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="0083428D">
        <w:rPr>
          <w:rStyle w:val="hps"/>
          <w:rFonts w:ascii="Arial" w:hAnsi="Arial" w:cs="Arial"/>
          <w:sz w:val="20"/>
          <w:szCs w:val="20"/>
          <w:lang w:val="sr-Cyrl-RS"/>
        </w:rPr>
        <w:t xml:space="preserve">је 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2002. године донела одлуку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да је ТВ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2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национални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комерцијални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телевизијски канал</w:t>
      </w:r>
      <w:r w:rsidRPr="00110B24">
        <w:rPr>
          <w:rFonts w:ascii="Arial" w:hAnsi="Arial" w:cs="Arial"/>
          <w:sz w:val="20"/>
          <w:szCs w:val="20"/>
          <w:lang w:val="sr-Cyrl-RS"/>
        </w:rPr>
        <w:t>,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прекршио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одредбе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о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заштит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и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малолетника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Закон</w:t>
      </w:r>
      <w:r w:rsidRPr="00110B24">
        <w:rPr>
          <w:rFonts w:ascii="Arial" w:hAnsi="Arial" w:cs="Arial"/>
          <w:sz w:val="20"/>
          <w:szCs w:val="20"/>
          <w:lang w:val="sr-Cyrl-RS"/>
        </w:rPr>
        <w:t>а</w:t>
      </w:r>
      <w:r w:rsidR="00A97FE0" w:rsidRPr="00110B24">
        <w:rPr>
          <w:rFonts w:ascii="Arial" w:hAnsi="Arial" w:cs="Arial"/>
          <w:sz w:val="20"/>
          <w:szCs w:val="20"/>
          <w:lang w:val="sr-Latn-RS"/>
        </w:rPr>
        <w:t xml:space="preserve"> о</w:t>
      </w:r>
      <w:r w:rsidR="00A97FE0" w:rsidRPr="00110B24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10B24">
        <w:rPr>
          <w:rFonts w:ascii="Arial" w:hAnsi="Arial" w:cs="Arial"/>
          <w:sz w:val="20"/>
          <w:szCs w:val="20"/>
          <w:lang w:val="sr-Latn-RS"/>
        </w:rPr>
        <w:t>радиодифузији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(Закон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бр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1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3428D">
        <w:rPr>
          <w:rStyle w:val="hps"/>
          <w:rFonts w:ascii="Arial" w:hAnsi="Arial" w:cs="Arial"/>
          <w:sz w:val="20"/>
          <w:szCs w:val="20"/>
          <w:lang w:val="sr-Cyrl-RS"/>
        </w:rPr>
        <w:t>из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1996.</w:t>
      </w:r>
      <w:r w:rsidR="0083428D">
        <w:rPr>
          <w:rStyle w:val="hps"/>
          <w:rFonts w:ascii="Arial" w:hAnsi="Arial" w:cs="Arial"/>
          <w:sz w:val="20"/>
          <w:szCs w:val="20"/>
          <w:lang w:val="sr-Cyrl-RS"/>
        </w:rPr>
        <w:t xml:space="preserve"> године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)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емитовање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м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ријалити шоу програма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"Велик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и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брат"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.   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Н</w:t>
      </w:r>
      <w:r w:rsidRPr="00110B24">
        <w:rPr>
          <w:rFonts w:ascii="Arial" w:hAnsi="Arial" w:cs="Arial"/>
          <w:sz w:val="20"/>
          <w:szCs w:val="20"/>
          <w:lang w:val="sr-Latn-RS"/>
        </w:rPr>
        <w:t>ационалн</w:t>
      </w:r>
      <w:r w:rsidRPr="00110B24">
        <w:rPr>
          <w:rFonts w:ascii="Arial" w:hAnsi="Arial" w:cs="Arial"/>
          <w:sz w:val="20"/>
          <w:szCs w:val="20"/>
          <w:lang w:val="sr-Cyrl-RS"/>
        </w:rPr>
        <w:t>а комисија за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радио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телевизиј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у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је у том поводу емитеру изрекла новчану казну у износу од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6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900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000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мађарских форинти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110B24">
        <w:rPr>
          <w:rFonts w:ascii="Arial" w:hAnsi="Arial" w:cs="Arial"/>
          <w:sz w:val="20"/>
          <w:szCs w:val="20"/>
          <w:lang w:val="sr-Cyrl-RS"/>
        </w:rPr>
        <w:t>приближно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290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000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евра</w:t>
      </w:r>
      <w:r w:rsidRPr="00110B24">
        <w:rPr>
          <w:rFonts w:ascii="Arial" w:hAnsi="Arial" w:cs="Arial"/>
          <w:sz w:val="20"/>
          <w:szCs w:val="20"/>
          <w:lang w:val="sr-Latn-RS"/>
        </w:rPr>
        <w:t>).</w:t>
      </w:r>
    </w:p>
    <w:p w:rsidR="00961012" w:rsidRPr="00103C54" w:rsidRDefault="00961012" w:rsidP="0096101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 w:bidi="gu-IN"/>
        </w:rPr>
      </w:pP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Такође, Н</w:t>
      </w:r>
      <w:r w:rsidRPr="00103C54">
        <w:rPr>
          <w:rFonts w:ascii="Arial" w:hAnsi="Arial" w:cs="Arial"/>
          <w:sz w:val="20"/>
          <w:szCs w:val="20"/>
          <w:lang w:val="sr-Latn-RS"/>
        </w:rPr>
        <w:t>ационалн</w:t>
      </w:r>
      <w:r w:rsidRPr="00103C54">
        <w:rPr>
          <w:rFonts w:ascii="Arial" w:hAnsi="Arial" w:cs="Arial"/>
          <w:sz w:val="20"/>
          <w:szCs w:val="20"/>
          <w:lang w:val="sr-Cyrl-RS"/>
        </w:rPr>
        <w:t>а комисија за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радио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телевизиј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>у је и у претходним годинама изрекла две казне емитерима ријалити програма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Наиме, ријалити 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>програм под називом "Bar" емитоваo je локалн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и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телевизијск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и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канала (Viasat3) у 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региону 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>Будимпешт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е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током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2001. године 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а током исте године емитован је ријалити програм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"Bas</w:t>
      </w:r>
      <w:r w:rsidR="0083428D">
        <w:rPr>
          <w:rFonts w:ascii="Arial" w:eastAsia="Times New Roman" w:hAnsi="Arial" w:cs="Arial"/>
          <w:sz w:val="20"/>
          <w:szCs w:val="20"/>
          <w:lang w:val="sr-Latn-RS" w:bidi="gu-IN"/>
        </w:rPr>
        <w:t>e" на ТВ 2. Оба програма су бил</w:t>
      </w:r>
      <w:r w:rsidR="0083428D">
        <w:rPr>
          <w:rFonts w:ascii="Arial" w:eastAsia="Times New Roman" w:hAnsi="Arial" w:cs="Arial"/>
          <w:sz w:val="20"/>
          <w:szCs w:val="20"/>
          <w:lang w:val="sr-Cyrl-RS" w:bidi="gu-IN"/>
        </w:rPr>
        <w:t>и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предмет 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разматрања и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одлуке 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Н</w:t>
      </w:r>
      <w:r w:rsidRPr="00103C54">
        <w:rPr>
          <w:rFonts w:ascii="Arial" w:hAnsi="Arial" w:cs="Arial"/>
          <w:sz w:val="20"/>
          <w:szCs w:val="20"/>
          <w:lang w:val="sr-Latn-RS"/>
        </w:rPr>
        <w:t>ационалн</w:t>
      </w:r>
      <w:r w:rsidRPr="00103C54">
        <w:rPr>
          <w:rFonts w:ascii="Arial" w:hAnsi="Arial" w:cs="Arial"/>
          <w:sz w:val="20"/>
          <w:szCs w:val="20"/>
          <w:lang w:val="sr-Cyrl-RS"/>
        </w:rPr>
        <w:t>е комисије за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радио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телевизиј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>у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и емитерима су изречене казне 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због 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непоштовања 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>људско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г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достојанств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а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961012" w:rsidRDefault="00961012" w:rsidP="0096101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Након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Fonts w:ascii="Arial" w:hAnsi="Arial" w:cs="Arial"/>
          <w:sz w:val="20"/>
          <w:szCs w:val="20"/>
          <w:lang w:val="sr-Cyrl-RS"/>
        </w:rPr>
        <w:t xml:space="preserve">доношења наведених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одлук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>а,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>Н</w:t>
      </w:r>
      <w:r w:rsidRPr="00103C54">
        <w:rPr>
          <w:rFonts w:ascii="Arial" w:hAnsi="Arial" w:cs="Arial"/>
          <w:sz w:val="20"/>
          <w:szCs w:val="20"/>
          <w:lang w:val="sr-Latn-RS"/>
        </w:rPr>
        <w:t>ационалн</w:t>
      </w:r>
      <w:r w:rsidRPr="00103C54">
        <w:rPr>
          <w:rFonts w:ascii="Arial" w:hAnsi="Arial" w:cs="Arial"/>
          <w:sz w:val="20"/>
          <w:szCs w:val="20"/>
          <w:lang w:val="sr-Cyrl-RS"/>
        </w:rPr>
        <w:t>а комисија за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радио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телевизиј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у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је одржа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>ла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јавну расправу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у којој су учествовали 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представни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>ци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емитера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других заинтересованих страна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о заштити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људског достојанства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и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малолетника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а с обзиром на садржаје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ријалити 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>програм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>а типа ''Велики брат</w:t>
      </w:r>
      <w:r>
        <w:rPr>
          <w:rStyle w:val="hps"/>
          <w:rFonts w:ascii="Arial" w:hAnsi="Arial" w:cs="Arial"/>
          <w:sz w:val="20"/>
          <w:szCs w:val="20"/>
          <w:lang w:val="sr-Cyrl-RS"/>
        </w:rPr>
        <w:t>''</w:t>
      </w:r>
      <w:r w:rsidRPr="00103C54">
        <w:rPr>
          <w:rFonts w:ascii="Arial" w:hAnsi="Arial" w:cs="Arial"/>
          <w:sz w:val="20"/>
          <w:szCs w:val="20"/>
          <w:lang w:val="sr-Latn-RS"/>
        </w:rPr>
        <w:t>.</w:t>
      </w:r>
      <w:r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6"/>
      </w:r>
    </w:p>
    <w:p w:rsidR="006D3961" w:rsidRPr="006D3961" w:rsidRDefault="006D3961" w:rsidP="006D39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E0084A">
        <w:rPr>
          <w:rFonts w:ascii="Arial" w:eastAsia="Times New Roman" w:hAnsi="Arial" w:cs="Arial"/>
          <w:sz w:val="20"/>
          <w:szCs w:val="20"/>
          <w:lang w:val="sr-Cyrl-RS" w:bidi="gu-IN"/>
        </w:rPr>
        <w:t>Закон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о медијима и средствима масовних комуникација </w:t>
      </w:r>
      <w:r w:rsidRPr="00E0084A">
        <w:rPr>
          <w:rFonts w:ascii="Arial" w:eastAsia="Times New Roman" w:hAnsi="Arial" w:cs="Arial"/>
          <w:sz w:val="20"/>
          <w:szCs w:val="20"/>
          <w:lang w:val="sr-Cyrl-RS" w:bidi="gu-IN"/>
        </w:rPr>
        <w:t>уређује делатност медија у Мађарској.</w:t>
      </w:r>
      <w:r>
        <w:rPr>
          <w:rStyle w:val="FootnoteReference"/>
          <w:rFonts w:ascii="Arial" w:eastAsia="Times New Roman" w:hAnsi="Arial" w:cs="Arial"/>
          <w:sz w:val="20"/>
          <w:szCs w:val="20"/>
          <w:lang w:val="sr-Cyrl-RS" w:bidi="gu-IN"/>
        </w:rPr>
        <w:footnoteReference w:id="7"/>
      </w:r>
    </w:p>
    <w:p w:rsidR="00A02554" w:rsidRPr="00A02554" w:rsidRDefault="00085440" w:rsidP="00A02554">
      <w:pPr>
        <w:pStyle w:val="Heading1"/>
        <w:spacing w:line="360" w:lineRule="auto"/>
        <w:rPr>
          <w:lang w:val="sr-Cyrl-RS"/>
        </w:rPr>
      </w:pPr>
      <w:bookmarkStart w:id="4" w:name="_Toc433016749"/>
      <w:r w:rsidRPr="00085440">
        <w:rPr>
          <w:lang w:val="sr-Cyrl-RS"/>
        </w:rPr>
        <w:t>НЕМАЧКА</w:t>
      </w:r>
      <w:bookmarkEnd w:id="4"/>
    </w:p>
    <w:p w:rsidR="00085440" w:rsidRPr="00085440" w:rsidRDefault="003E453E" w:rsidP="00A02554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 Немачкој су ријалити програми веома популарни</w:t>
      </w:r>
      <w:r w:rsidR="00085440" w:rsidRPr="00085440">
        <w:rPr>
          <w:rFonts w:ascii="Arial" w:hAnsi="Arial" w:cs="Arial"/>
          <w:sz w:val="20"/>
          <w:szCs w:val="20"/>
          <w:lang w:val="sr-Cyrl-RS"/>
        </w:rPr>
        <w:t xml:space="preserve"> и приказују их те</w:t>
      </w:r>
      <w:r w:rsidR="00085440">
        <w:rPr>
          <w:rFonts w:ascii="Arial" w:hAnsi="Arial" w:cs="Arial"/>
          <w:sz w:val="20"/>
          <w:szCs w:val="20"/>
          <w:lang w:val="sr-Cyrl-RS"/>
        </w:rPr>
        <w:t>левизије са националном покриве</w:t>
      </w:r>
      <w:r w:rsidR="00085440" w:rsidRPr="00085440">
        <w:rPr>
          <w:rFonts w:ascii="Arial" w:hAnsi="Arial" w:cs="Arial"/>
          <w:sz w:val="20"/>
          <w:szCs w:val="20"/>
          <w:lang w:val="sr-Cyrl-RS"/>
        </w:rPr>
        <w:t>ношћу. На основу члана 20. Међудржавног споразум</w:t>
      </w:r>
      <w:r w:rsidR="008D7DF5">
        <w:rPr>
          <w:rFonts w:ascii="Arial" w:hAnsi="Arial" w:cs="Arial"/>
          <w:sz w:val="20"/>
          <w:szCs w:val="20"/>
          <w:lang w:val="sr-Cyrl-RS"/>
        </w:rPr>
        <w:t>а о радиодифузији (</w:t>
      </w:r>
      <w:r w:rsidR="008D7DF5" w:rsidRPr="008D7DF5">
        <w:rPr>
          <w:rFonts w:ascii="Arial" w:hAnsi="Arial" w:cs="Arial"/>
          <w:i/>
          <w:sz w:val="20"/>
          <w:szCs w:val="20"/>
          <w:lang w:val="sr-Latn-CS"/>
        </w:rPr>
        <w:t>Rundfunkstaats</w:t>
      </w:r>
      <w:r w:rsidR="008D7DF5" w:rsidRPr="008D7DF5">
        <w:rPr>
          <w:rFonts w:ascii="Arial" w:hAnsi="Arial" w:cs="Arial"/>
          <w:i/>
          <w:sz w:val="20"/>
          <w:szCs w:val="20"/>
          <w:lang w:val="sr-Latn-CS"/>
        </w:rPr>
        <w:softHyphen/>
        <w:t>vertrag</w:t>
      </w:r>
      <w:r w:rsidR="008D7DF5" w:rsidRPr="008D7DF5">
        <w:rPr>
          <w:rFonts w:ascii="Arial" w:hAnsi="Arial" w:cs="Arial"/>
          <w:sz w:val="20"/>
          <w:szCs w:val="20"/>
          <w:lang w:val="sr-Latn-CS"/>
        </w:rPr>
        <w:t>, RStV)</w:t>
      </w:r>
      <w:r w:rsidR="00085440" w:rsidRPr="00085440">
        <w:rPr>
          <w:rFonts w:ascii="Arial" w:hAnsi="Arial" w:cs="Arial"/>
          <w:sz w:val="20"/>
          <w:szCs w:val="20"/>
          <w:lang w:val="sr-Cyrl-RS"/>
        </w:rPr>
        <w:t>, емитери добијају дозволе за емитовање програма било локално или на националној фреквенцији. У дозволи за е</w:t>
      </w:r>
      <w:r w:rsidR="00085440">
        <w:rPr>
          <w:rFonts w:ascii="Arial" w:hAnsi="Arial" w:cs="Arial"/>
          <w:sz w:val="20"/>
          <w:szCs w:val="20"/>
          <w:lang w:val="sr-Cyrl-RS"/>
        </w:rPr>
        <w:t>митере са националном покрив</w:t>
      </w:r>
      <w:r w:rsidR="00085440" w:rsidRPr="00085440">
        <w:rPr>
          <w:rFonts w:ascii="Arial" w:hAnsi="Arial" w:cs="Arial"/>
          <w:sz w:val="20"/>
          <w:szCs w:val="20"/>
          <w:lang w:val="sr-Cyrl-RS"/>
        </w:rPr>
        <w:t xml:space="preserve">еношћу је наведена и категорија канала – општи или тематски канал. Процес добијања дозволе за локалне приватне емитере је у надлежности државних закона.  </w:t>
      </w:r>
    </w:p>
    <w:p w:rsidR="00085440" w:rsidRPr="00085440" w:rsidRDefault="00085440" w:rsidP="00085440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085440">
        <w:rPr>
          <w:rFonts w:ascii="Arial" w:hAnsi="Arial" w:cs="Arial"/>
          <w:sz w:val="20"/>
          <w:szCs w:val="20"/>
          <w:lang w:val="sr-Cyrl-RS"/>
        </w:rPr>
        <w:lastRenderedPageBreak/>
        <w:t>Емитери, који су на основу Међудржавног споразума</w:t>
      </w:r>
      <w:r w:rsidR="008D7DF5">
        <w:rPr>
          <w:rFonts w:ascii="Arial" w:hAnsi="Arial" w:cs="Arial"/>
          <w:sz w:val="20"/>
          <w:szCs w:val="20"/>
          <w:lang w:val="sr-Cyrl-RS"/>
        </w:rPr>
        <w:t xml:space="preserve"> о радиодифузији 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добили дозволу </w:t>
      </w:r>
      <w:r>
        <w:rPr>
          <w:rFonts w:ascii="Arial" w:hAnsi="Arial" w:cs="Arial"/>
          <w:sz w:val="20"/>
          <w:szCs w:val="20"/>
          <w:lang w:val="sr-Cyrl-RS"/>
        </w:rPr>
        <w:t xml:space="preserve">за 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емитовање програма са националном </w:t>
      </w:r>
      <w:r>
        <w:rPr>
          <w:rFonts w:ascii="Arial" w:hAnsi="Arial" w:cs="Arial"/>
          <w:sz w:val="20"/>
          <w:szCs w:val="20"/>
          <w:lang w:val="sr-Cyrl-RS"/>
        </w:rPr>
        <w:t>покрив</w:t>
      </w:r>
      <w:r w:rsidRPr="00085440">
        <w:rPr>
          <w:rFonts w:ascii="Arial" w:hAnsi="Arial" w:cs="Arial"/>
          <w:sz w:val="20"/>
          <w:szCs w:val="20"/>
          <w:lang w:val="sr-Cyrl-RS"/>
        </w:rPr>
        <w:t>еношћу, могу приказивати и ријалити програ</w:t>
      </w:r>
      <w:r w:rsidR="003E453E">
        <w:rPr>
          <w:rFonts w:ascii="Arial" w:hAnsi="Arial" w:cs="Arial"/>
          <w:sz w:val="20"/>
          <w:szCs w:val="20"/>
          <w:lang w:val="sr-Cyrl-RS"/>
        </w:rPr>
        <w:t xml:space="preserve">м. Емитери не плаћају посебан порез за </w:t>
      </w:r>
      <w:r w:rsidRPr="00085440">
        <w:rPr>
          <w:rFonts w:ascii="Arial" w:hAnsi="Arial" w:cs="Arial"/>
          <w:sz w:val="20"/>
          <w:szCs w:val="20"/>
          <w:lang w:val="sr-Cyrl-RS"/>
        </w:rPr>
        <w:t>прик</w:t>
      </w:r>
      <w:r w:rsidR="003E453E">
        <w:rPr>
          <w:rFonts w:ascii="Arial" w:hAnsi="Arial" w:cs="Arial"/>
          <w:sz w:val="20"/>
          <w:szCs w:val="20"/>
          <w:lang w:val="sr-Cyrl-RS"/>
        </w:rPr>
        <w:t>азивање ријалити програма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С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ви емитери су дужни да поштују и штите људско достојанство као и морална и верска убеђења грађана. У понуди програма се фаворизују </w:t>
      </w:r>
      <w:r w:rsidR="00D52E50">
        <w:rPr>
          <w:rFonts w:ascii="Arial" w:hAnsi="Arial" w:cs="Arial"/>
          <w:sz w:val="20"/>
          <w:szCs w:val="20"/>
          <w:lang w:val="sr-Cyrl-RS"/>
        </w:rPr>
        <w:t>друштвене вредности</w:t>
      </w:r>
      <w:r>
        <w:rPr>
          <w:rFonts w:ascii="Arial" w:hAnsi="Arial" w:cs="Arial"/>
          <w:sz w:val="20"/>
          <w:szCs w:val="20"/>
          <w:lang w:val="sr-Cyrl-RS"/>
        </w:rPr>
        <w:t xml:space="preserve"> као што су поштовање живота, слободе,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заштита од насиља, верска убеђења и слобода мишљења и изражавања. Ако програмски садржај нарушава права деце и омладине емитери су одговорни надлежној Комисији за заштиту малолетника у области медија. </w:t>
      </w:r>
      <w:r w:rsidR="00D52E50">
        <w:rPr>
          <w:rFonts w:ascii="Arial" w:hAnsi="Arial" w:cs="Arial"/>
          <w:sz w:val="20"/>
          <w:szCs w:val="20"/>
          <w:lang w:val="sr-Cyrl-RS"/>
        </w:rPr>
        <w:t>Надлежности Комисије се односе на савезни ниво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али је она у служби </w:t>
      </w:r>
      <w:r w:rsidR="003E453E">
        <w:rPr>
          <w:rFonts w:ascii="Arial" w:hAnsi="Arial" w:cs="Arial"/>
          <w:sz w:val="20"/>
          <w:szCs w:val="20"/>
          <w:lang w:val="sr-Cyrl-RS"/>
        </w:rPr>
        <w:t xml:space="preserve">и </w:t>
      </w:r>
      <w:r w:rsidRPr="00085440">
        <w:rPr>
          <w:rFonts w:ascii="Arial" w:hAnsi="Arial" w:cs="Arial"/>
          <w:sz w:val="20"/>
          <w:szCs w:val="20"/>
          <w:lang w:val="sr-Cyrl-RS"/>
        </w:rPr>
        <w:t>свакој држави појединачно</w:t>
      </w:r>
      <w:r w:rsidR="00D52E50">
        <w:rPr>
          <w:rFonts w:ascii="Arial" w:hAnsi="Arial" w:cs="Arial"/>
          <w:sz w:val="20"/>
          <w:szCs w:val="20"/>
          <w:lang w:val="sr-Cyrl-RS"/>
        </w:rPr>
        <w:t>,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односно надележним државним органима задуженим за спровођење регулативе из области заштите омладине у приватном и државном медијском простору. За повреде одредби о програмским начелима или повреде које се односе на оглашавање и с</w:t>
      </w:r>
      <w:r w:rsidR="00D52E50">
        <w:rPr>
          <w:rFonts w:ascii="Arial" w:hAnsi="Arial" w:cs="Arial"/>
          <w:sz w:val="20"/>
          <w:szCs w:val="20"/>
          <w:lang w:val="sr-Cyrl-RS"/>
        </w:rPr>
        <w:t>понзорство надлежна је Комисија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за лиценцирање и надзор. </w:t>
      </w:r>
      <w:r w:rsidR="00D52E50">
        <w:rPr>
          <w:rFonts w:ascii="Arial" w:hAnsi="Arial" w:cs="Arial"/>
          <w:sz w:val="20"/>
          <w:szCs w:val="20"/>
          <w:lang w:val="sr-Cyrl-RS"/>
        </w:rPr>
        <w:t xml:space="preserve">Ова </w:t>
      </w:r>
      <w:r w:rsidRPr="00085440">
        <w:rPr>
          <w:rFonts w:ascii="Arial" w:hAnsi="Arial" w:cs="Arial"/>
          <w:sz w:val="20"/>
          <w:szCs w:val="20"/>
          <w:lang w:val="sr-Cyrl-RS"/>
        </w:rPr>
        <w:t>Комисија је на</w:t>
      </w:r>
      <w:r w:rsidR="00D52E50">
        <w:rPr>
          <w:rFonts w:ascii="Arial" w:hAnsi="Arial" w:cs="Arial"/>
          <w:sz w:val="20"/>
          <w:szCs w:val="20"/>
          <w:lang w:val="sr-Cyrl-RS"/>
        </w:rPr>
        <w:t>длежна и за издавање дозвола и на</w:t>
      </w:r>
      <w:r w:rsidRPr="00085440">
        <w:rPr>
          <w:rFonts w:ascii="Arial" w:hAnsi="Arial" w:cs="Arial"/>
          <w:sz w:val="20"/>
          <w:szCs w:val="20"/>
          <w:lang w:val="sr-Cyrl-RS"/>
        </w:rPr>
        <w:t>д</w:t>
      </w:r>
      <w:r w:rsidR="00D52E50">
        <w:rPr>
          <w:rFonts w:ascii="Arial" w:hAnsi="Arial" w:cs="Arial"/>
          <w:sz w:val="20"/>
          <w:szCs w:val="20"/>
          <w:lang w:val="sr-Cyrl-RS"/>
        </w:rPr>
        <w:t>з</w:t>
      </w:r>
      <w:r w:rsidRPr="00085440">
        <w:rPr>
          <w:rFonts w:ascii="Arial" w:hAnsi="Arial" w:cs="Arial"/>
          <w:sz w:val="20"/>
          <w:szCs w:val="20"/>
          <w:lang w:val="sr-Cyrl-RS"/>
        </w:rPr>
        <w:t>ор над радом емитера на савезном нивоу. У складу са чланом 38. Међудржавног споразум</w:t>
      </w:r>
      <w:r w:rsidR="009E59B0">
        <w:rPr>
          <w:rFonts w:ascii="Arial" w:hAnsi="Arial" w:cs="Arial"/>
          <w:sz w:val="20"/>
          <w:szCs w:val="20"/>
          <w:lang w:val="sr-Cyrl-RS"/>
        </w:rPr>
        <w:t>а о радиодифузији</w:t>
      </w:r>
      <w:r w:rsidRPr="00085440">
        <w:rPr>
          <w:rFonts w:ascii="Arial" w:hAnsi="Arial" w:cs="Arial"/>
          <w:sz w:val="20"/>
          <w:szCs w:val="20"/>
          <w:lang w:val="sr-Cyrl-RS"/>
        </w:rPr>
        <w:t>, Комисија је надлежна да поступа по жалбама као и да доноси мере упозорења, опом</w:t>
      </w:r>
      <w:r w:rsidR="003E453E">
        <w:rPr>
          <w:rFonts w:ascii="Arial" w:hAnsi="Arial" w:cs="Arial"/>
          <w:sz w:val="20"/>
          <w:szCs w:val="20"/>
          <w:lang w:val="sr-Cyrl-RS"/>
        </w:rPr>
        <w:t xml:space="preserve">ене, забране емитовања </w:t>
      </w:r>
      <w:r w:rsidR="00BC1A4B">
        <w:rPr>
          <w:rFonts w:ascii="Arial" w:hAnsi="Arial" w:cs="Arial"/>
          <w:sz w:val="20"/>
          <w:szCs w:val="20"/>
          <w:lang w:val="sr-Cyrl-RS"/>
        </w:rPr>
        <w:t>пружаоцу медијске услуге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Непоштовање ових мера може на крају довести до губитка дозволе за емитовање програма. </w:t>
      </w:r>
    </w:p>
    <w:p w:rsidR="00085440" w:rsidRDefault="00085440" w:rsidP="00085440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085440">
        <w:rPr>
          <w:rFonts w:ascii="Arial" w:hAnsi="Arial" w:cs="Arial"/>
          <w:sz w:val="20"/>
          <w:szCs w:val="20"/>
          <w:lang w:val="sr-Cyrl-RS"/>
        </w:rPr>
        <w:t xml:space="preserve">Телевизије које приказују ријалити шоу су под заштитом одредби </w:t>
      </w:r>
      <w:r w:rsidR="00BC1A4B">
        <w:rPr>
          <w:rFonts w:ascii="Arial" w:hAnsi="Arial" w:cs="Arial"/>
          <w:sz w:val="20"/>
          <w:szCs w:val="20"/>
          <w:lang w:val="sr-Cyrl-RS"/>
        </w:rPr>
        <w:t xml:space="preserve">члана 5. Основног закона (Устава) </w:t>
      </w:r>
      <w:r w:rsidR="00BC1A4B" w:rsidRPr="00085440">
        <w:rPr>
          <w:rFonts w:ascii="Arial" w:hAnsi="Arial" w:cs="Arial"/>
          <w:sz w:val="20"/>
          <w:szCs w:val="20"/>
          <w:lang w:val="sr-Cyrl-RS"/>
        </w:rPr>
        <w:t>Савезне Репуб</w:t>
      </w:r>
      <w:r w:rsidR="00BC1A4B">
        <w:rPr>
          <w:rFonts w:ascii="Arial" w:hAnsi="Arial" w:cs="Arial"/>
          <w:sz w:val="20"/>
          <w:szCs w:val="20"/>
          <w:lang w:val="sr-Cyrl-RS"/>
        </w:rPr>
        <w:t xml:space="preserve">лике Немачке </w:t>
      </w:r>
      <w:r w:rsidRPr="00085440">
        <w:rPr>
          <w:rFonts w:ascii="Arial" w:hAnsi="Arial" w:cs="Arial"/>
          <w:sz w:val="20"/>
          <w:szCs w:val="20"/>
          <w:lang w:val="sr-Cyrl-RS"/>
        </w:rPr>
        <w:t>о за</w:t>
      </w:r>
      <w:r w:rsidR="00D52E50">
        <w:rPr>
          <w:rFonts w:ascii="Arial" w:hAnsi="Arial" w:cs="Arial"/>
          <w:sz w:val="20"/>
          <w:szCs w:val="20"/>
          <w:lang w:val="sr-Cyrl-RS"/>
        </w:rPr>
        <w:t>шт</w:t>
      </w:r>
      <w:r w:rsidR="00BC1A4B">
        <w:rPr>
          <w:rFonts w:ascii="Arial" w:hAnsi="Arial" w:cs="Arial"/>
          <w:sz w:val="20"/>
          <w:szCs w:val="20"/>
          <w:lang w:val="sr-Cyrl-RS"/>
        </w:rPr>
        <w:t>ити слободе информисања</w:t>
      </w:r>
      <w:r w:rsidR="00D52E50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BC1A4B">
        <w:rPr>
          <w:rFonts w:ascii="Arial" w:hAnsi="Arial" w:cs="Arial"/>
          <w:sz w:val="20"/>
          <w:szCs w:val="20"/>
          <w:lang w:val="sr-Cyrl-RS"/>
        </w:rPr>
        <w:t>Такође, о</w:t>
      </w:r>
      <w:r w:rsidR="00D52E50">
        <w:rPr>
          <w:rFonts w:ascii="Arial" w:hAnsi="Arial" w:cs="Arial"/>
          <w:sz w:val="20"/>
          <w:szCs w:val="20"/>
          <w:lang w:val="sr-Cyrl-RS"/>
        </w:rPr>
        <w:t>ва слобода је ограничена</w:t>
      </w:r>
      <w:r w:rsidR="00BC1A4B">
        <w:rPr>
          <w:rFonts w:ascii="Arial" w:hAnsi="Arial" w:cs="Arial"/>
          <w:sz w:val="20"/>
          <w:szCs w:val="20"/>
          <w:lang w:val="sr-Cyrl-RS"/>
        </w:rPr>
        <w:t xml:space="preserve"> одредбама Основног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закона којима се штите малолетници и п</w:t>
      </w:r>
      <w:r w:rsidR="00D52E50">
        <w:rPr>
          <w:rFonts w:ascii="Arial" w:hAnsi="Arial" w:cs="Arial"/>
          <w:sz w:val="20"/>
          <w:szCs w:val="20"/>
          <w:lang w:val="sr-Cyrl-RS"/>
        </w:rPr>
        <w:t>раво на људско достојанство. Постојећа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ограничења су и правно поткрепљена у Међудржавном споразуму о радиодифузији, Међудржавном споразуму о заштити мла</w:t>
      </w:r>
      <w:r w:rsidR="009E59B0">
        <w:rPr>
          <w:rFonts w:ascii="Arial" w:hAnsi="Arial" w:cs="Arial"/>
          <w:sz w:val="20"/>
          <w:szCs w:val="20"/>
          <w:lang w:val="sr-Cyrl-RS"/>
        </w:rPr>
        <w:t xml:space="preserve">дих у медијима </w:t>
      </w:r>
      <w:r w:rsidRPr="00085440">
        <w:rPr>
          <w:rFonts w:ascii="Arial" w:hAnsi="Arial" w:cs="Arial"/>
          <w:sz w:val="20"/>
          <w:szCs w:val="20"/>
          <w:lang w:val="sr-Cyrl-RS"/>
        </w:rPr>
        <w:t>као и релевантним државним законодавством из области медија. Према члану 5. и члану 8. Међудржавног споразума о зашти</w:t>
      </w:r>
      <w:r w:rsidR="009E59B0">
        <w:rPr>
          <w:rFonts w:ascii="Arial" w:hAnsi="Arial" w:cs="Arial"/>
          <w:sz w:val="20"/>
          <w:szCs w:val="20"/>
          <w:lang w:val="sr-Cyrl-RS"/>
        </w:rPr>
        <w:t xml:space="preserve">ти младих у 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медијима, продуценти и емитери који приказују садржај који штети развоју деце и адолесцената дужни су да осигурају да деца и адолесценти одређене старосне групе такав садржај не виде и не чују. </w:t>
      </w:r>
      <w:r w:rsidR="00032B8B">
        <w:rPr>
          <w:rFonts w:ascii="Arial" w:hAnsi="Arial" w:cs="Arial"/>
          <w:sz w:val="20"/>
          <w:szCs w:val="20"/>
          <w:lang w:val="sr-Cyrl-RS"/>
        </w:rPr>
        <w:t>То могу учин</w:t>
      </w:r>
      <w:r w:rsidRPr="00085440">
        <w:rPr>
          <w:rFonts w:ascii="Arial" w:hAnsi="Arial" w:cs="Arial"/>
          <w:sz w:val="20"/>
          <w:szCs w:val="20"/>
          <w:lang w:val="sr-Cyrl-RS"/>
        </w:rPr>
        <w:t>ити тако што ће приступ и гледање таквог садржаја технички онемогућити деци одређене старосне групе или тако што</w:t>
      </w:r>
      <w:r w:rsidR="00032B8B">
        <w:rPr>
          <w:rFonts w:ascii="Arial" w:hAnsi="Arial" w:cs="Arial"/>
          <w:sz w:val="20"/>
          <w:szCs w:val="20"/>
          <w:lang w:val="sr-Cyrl-RS"/>
        </w:rPr>
        <w:t xml:space="preserve"> ће програмску шему уредити на начин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да се програм непримерене садржине приказује у терминима од 23</w:t>
      </w:r>
      <w:r w:rsidR="00032B8B">
        <w:rPr>
          <w:rFonts w:ascii="Arial" w:hAnsi="Arial" w:cs="Arial"/>
          <w:sz w:val="20"/>
          <w:szCs w:val="20"/>
          <w:lang w:val="sr-Cyrl-RS"/>
        </w:rPr>
        <w:t>,00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до 6</w:t>
      </w:r>
      <w:r w:rsidR="00032B8B">
        <w:rPr>
          <w:rFonts w:ascii="Arial" w:hAnsi="Arial" w:cs="Arial"/>
          <w:sz w:val="20"/>
          <w:szCs w:val="20"/>
          <w:lang w:val="sr-Cyrl-RS"/>
        </w:rPr>
        <w:t>,00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часова.  Јавни радиодифузни сервис, Комисија за заштиту малолетника у медијима или волонтерске организације овлашћене од стране ове Комисије могу увести рестрикције у програмске шеме или за филмове на које се не односи Закон о заштити малолетника како би осигурали да се непримерени садржај филмова а нарочито телевизијских серија не приказује малолетницима. Они то могу учинити и за друге видове емитовања или јавног приказивања уколико сматрају да начин приказивања, концепт или садржај програма штети малолетницима. </w:t>
      </w:r>
    </w:p>
    <w:p w:rsidR="00032B8B" w:rsidRPr="00D52E50" w:rsidRDefault="009E59B0" w:rsidP="00085440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Пружаоци медијских услуга</w:t>
      </w:r>
      <w:r w:rsidR="00032B8B">
        <w:rPr>
          <w:rFonts w:ascii="Arial" w:hAnsi="Arial" w:cs="Arial"/>
          <w:sz w:val="20"/>
          <w:szCs w:val="20"/>
          <w:lang w:val="sr-Cyrl-RS"/>
        </w:rPr>
        <w:t xml:space="preserve"> не плаћају посебан порез за емитовање ријалити шоу програма.</w:t>
      </w:r>
    </w:p>
    <w:p w:rsidR="00A02554" w:rsidRPr="00A02554" w:rsidRDefault="006B0A8F" w:rsidP="00A02554">
      <w:pPr>
        <w:pStyle w:val="Heading1"/>
        <w:spacing w:line="360" w:lineRule="auto"/>
        <w:rPr>
          <w:rFonts w:eastAsia="Times New Roman"/>
          <w:lang w:val="sr-Cyrl-RS" w:bidi="gu-IN"/>
        </w:rPr>
      </w:pPr>
      <w:bookmarkStart w:id="5" w:name="_Toc433016750"/>
      <w:r w:rsidRPr="006B0A8F">
        <w:rPr>
          <w:rFonts w:eastAsia="Times New Roman"/>
          <w:lang w:val="sr-Cyrl-RS" w:bidi="gu-IN"/>
        </w:rPr>
        <w:lastRenderedPageBreak/>
        <w:t>ФРАНЦУСКА</w:t>
      </w:r>
      <w:bookmarkEnd w:id="5"/>
    </w:p>
    <w:p w:rsidR="006B0A8F" w:rsidRDefault="006B0A8F" w:rsidP="00A02554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Францускe телевизијe, како јавне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тако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и приватне, поче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ле су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да емитује р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ијалити шоу програме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2001.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године.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Први ријалити програми били су типа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"програма заточеништва", у кој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има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гледалац види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како 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>се током неколико недеља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развијају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однос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и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у групи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на неки начин заточених 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>поједин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аца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(Loft Story, Nice People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,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Secret Story)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Данас је садржај ријалити програма разноврснији -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музич</w:t>
      </w:r>
      <w:r w:rsidR="00BC1A4B">
        <w:rPr>
          <w:rFonts w:ascii="Arial" w:eastAsia="Times New Roman" w:hAnsi="Arial" w:cs="Arial"/>
          <w:sz w:val="20"/>
          <w:szCs w:val="20"/>
          <w:lang w:val="sr-Cyrl-RS" w:bidi="gu-IN"/>
        </w:rPr>
        <w:t>к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и програми (Star Academy, Nouvelle Star, Danse avec les stars),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програми на отвореном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(Koh-Lanta, Pékin Express),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потрага за партнером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(Bachelor, L'amour est dans le pré) или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програми о кулинарству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(MasterChef, Top Chef).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Ове емисије су често адаптација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ријалити </w:t>
      </w:r>
      <w:r w:rsidRPr="006B0A8F">
        <w:rPr>
          <w:rFonts w:ascii="Arial" w:hAnsi="Arial" w:cs="Arial"/>
          <w:sz w:val="20"/>
          <w:szCs w:val="20"/>
          <w:lang w:val="sr-Latn-RS"/>
        </w:rPr>
        <w:t>програма емитованих у другим земљама, посебно у Европи,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као што су програми холандске продукцијске групе ENDEMOL која послује у 22 земље.</w:t>
      </w:r>
    </w:p>
    <w:p w:rsidR="006B0A8F" w:rsidRDefault="006B0A8F" w:rsidP="006B0A8F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6B0A8F" w:rsidRDefault="006B0A8F" w:rsidP="006B0A8F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Latn-RS"/>
        </w:rPr>
        <w:t>Због садржаја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ријалити програма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(чести</w:t>
      </w:r>
      <w:r w:rsidRPr="006B0A8F">
        <w:rPr>
          <w:rFonts w:ascii="Arial" w:hAnsi="Arial" w:cs="Arial"/>
          <w:sz w:val="20"/>
          <w:szCs w:val="20"/>
          <w:lang w:val="sr-Cyrl-RS"/>
        </w:rPr>
        <w:t>х</w:t>
      </w:r>
      <w:r w:rsidR="00BC1A4B">
        <w:rPr>
          <w:rFonts w:ascii="Arial" w:hAnsi="Arial" w:cs="Arial"/>
          <w:sz w:val="20"/>
          <w:szCs w:val="20"/>
          <w:lang w:val="sr-Latn-RS"/>
        </w:rPr>
        <w:t xml:space="preserve"> вулгарности</w:t>
      </w:r>
      <w:r w:rsidRPr="006B0A8F">
        <w:rPr>
          <w:rFonts w:ascii="Arial" w:hAnsi="Arial" w:cs="Arial"/>
          <w:sz w:val="20"/>
          <w:szCs w:val="20"/>
          <w:lang w:val="sr-Latn-RS"/>
        </w:rPr>
        <w:t>, ситуациј</w:t>
      </w:r>
      <w:r w:rsidRPr="006B0A8F">
        <w:rPr>
          <w:rFonts w:ascii="Arial" w:hAnsi="Arial" w:cs="Arial"/>
          <w:sz w:val="20"/>
          <w:szCs w:val="20"/>
          <w:lang w:val="sr-Cyrl-RS"/>
        </w:rPr>
        <w:t>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које могу нарушити људско достојанство), </w:t>
      </w:r>
      <w:r w:rsidR="00BC1A4B">
        <w:rPr>
          <w:rFonts w:ascii="Arial" w:hAnsi="Arial" w:cs="Arial"/>
          <w:sz w:val="20"/>
          <w:szCs w:val="20"/>
          <w:lang w:val="sr-Cyrl-RS"/>
        </w:rPr>
        <w:t>надлежно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Latn-RS"/>
        </w:rPr>
        <w:t>регулаторн</w:t>
      </w:r>
      <w:r w:rsidR="00BC1A4B">
        <w:rPr>
          <w:rFonts w:ascii="Arial" w:hAnsi="Arial" w:cs="Arial"/>
          <w:sz w:val="20"/>
          <w:szCs w:val="20"/>
          <w:lang w:val="sr-Cyrl-RS"/>
        </w:rPr>
        <w:t>о</w:t>
      </w:r>
      <w:r w:rsidR="00BC1A4B">
        <w:rPr>
          <w:rFonts w:ascii="Arial" w:hAnsi="Arial" w:cs="Arial"/>
          <w:sz w:val="20"/>
          <w:szCs w:val="20"/>
          <w:lang w:val="sr-Latn-RS"/>
        </w:rPr>
        <w:t xml:space="preserve"> </w:t>
      </w:r>
      <w:r w:rsidR="00BC1A4B">
        <w:rPr>
          <w:rFonts w:ascii="Arial" w:hAnsi="Arial" w:cs="Arial"/>
          <w:sz w:val="20"/>
          <w:szCs w:val="20"/>
          <w:lang w:val="sr-Cyrl-RS"/>
        </w:rPr>
        <w:t>тело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је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брзо интервениса</w:t>
      </w:r>
      <w:r w:rsidR="00BC1A4B">
        <w:rPr>
          <w:rFonts w:ascii="Arial" w:hAnsi="Arial" w:cs="Arial"/>
          <w:sz w:val="20"/>
          <w:szCs w:val="20"/>
          <w:lang w:val="sr-Cyrl-RS"/>
        </w:rPr>
        <w:t>л</w:t>
      </w:r>
      <w:r w:rsidRPr="006B0A8F">
        <w:rPr>
          <w:rFonts w:ascii="Arial" w:hAnsi="Arial" w:cs="Arial"/>
          <w:sz w:val="20"/>
          <w:szCs w:val="20"/>
          <w:lang w:val="sr-Cyrl-RS"/>
        </w:rPr>
        <w:t>о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>и доне</w:t>
      </w:r>
      <w:r w:rsidR="00BC1A4B">
        <w:rPr>
          <w:rFonts w:ascii="Arial" w:hAnsi="Arial" w:cs="Arial"/>
          <w:sz w:val="20"/>
          <w:szCs w:val="20"/>
          <w:lang w:val="sr-Cyrl-RS"/>
        </w:rPr>
        <w:t>л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о прописе који </w:t>
      </w:r>
      <w:r w:rsidRPr="006B0A8F">
        <w:rPr>
          <w:rFonts w:ascii="Arial" w:hAnsi="Arial" w:cs="Arial"/>
          <w:sz w:val="20"/>
          <w:szCs w:val="20"/>
          <w:lang w:val="sr-Latn-RS"/>
        </w:rPr>
        <w:t>регулиш</w:t>
      </w:r>
      <w:r w:rsidRPr="006B0A8F">
        <w:rPr>
          <w:rFonts w:ascii="Arial" w:hAnsi="Arial" w:cs="Arial"/>
          <w:sz w:val="20"/>
          <w:szCs w:val="20"/>
          <w:lang w:val="sr-Cyrl-RS"/>
        </w:rPr>
        <w:t>у</w:t>
      </w:r>
      <w:r w:rsidR="00872C7B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72C7B">
        <w:rPr>
          <w:rFonts w:ascii="Arial" w:hAnsi="Arial" w:cs="Arial"/>
          <w:sz w:val="20"/>
          <w:szCs w:val="20"/>
          <w:lang w:val="sr-Cyrl-RS"/>
        </w:rPr>
        <w:t>емитовање ових</w:t>
      </w:r>
      <w:r>
        <w:rPr>
          <w:rFonts w:ascii="Arial" w:hAnsi="Arial" w:cs="Arial"/>
          <w:sz w:val="20"/>
          <w:szCs w:val="20"/>
          <w:lang w:val="sr-Latn-RS"/>
        </w:rPr>
        <w:t xml:space="preserve"> емисије.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Високи савет за аудиовизуелне медије 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>(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Conseil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Sup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>é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rieur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de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l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>’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Audiovisuel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 xml:space="preserve"> - 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CSA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>)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Latn-RS"/>
        </w:rPr>
        <w:t>који је независ</w:t>
      </w:r>
      <w:r w:rsidR="00BC1A4B">
        <w:rPr>
          <w:rFonts w:ascii="Arial" w:hAnsi="Arial" w:cs="Arial"/>
          <w:sz w:val="20"/>
          <w:szCs w:val="20"/>
          <w:lang w:val="sr-Cyrl-RS"/>
        </w:rPr>
        <w:t>но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BC1A4B">
        <w:rPr>
          <w:rFonts w:ascii="Arial" w:hAnsi="Arial" w:cs="Arial"/>
          <w:sz w:val="20"/>
          <w:szCs w:val="20"/>
          <w:lang w:val="sr-Cyrl-RS"/>
        </w:rPr>
        <w:t>регулаторно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BC1A4B">
        <w:rPr>
          <w:rFonts w:ascii="Arial" w:hAnsi="Arial" w:cs="Arial"/>
          <w:sz w:val="20"/>
          <w:szCs w:val="20"/>
          <w:lang w:val="sr-Cyrl-RS"/>
        </w:rPr>
        <w:t>тело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>са правом доношења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прописа и санкција, </w:t>
      </w:r>
      <w:r w:rsidRPr="006B0A8F">
        <w:rPr>
          <w:rFonts w:ascii="Arial" w:hAnsi="Arial" w:cs="Arial"/>
          <w:sz w:val="20"/>
          <w:szCs w:val="20"/>
          <w:lang w:val="sr-Cyrl-RS"/>
        </w:rPr>
        <w:t>прописао је одређена ограничења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>з</w:t>
      </w:r>
      <w:r w:rsidR="00872C7B">
        <w:rPr>
          <w:rFonts w:ascii="Arial" w:hAnsi="Arial" w:cs="Arial"/>
          <w:sz w:val="20"/>
          <w:szCs w:val="20"/>
          <w:lang w:val="sr-Latn-RS"/>
        </w:rPr>
        <w:t xml:space="preserve">а </w:t>
      </w:r>
      <w:r w:rsidR="00872C7B">
        <w:rPr>
          <w:rFonts w:ascii="Arial" w:hAnsi="Arial" w:cs="Arial"/>
          <w:sz w:val="20"/>
          <w:szCs w:val="20"/>
          <w:lang w:val="sr-Cyrl-RS"/>
        </w:rPr>
        <w:t>емитовање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св</w:t>
      </w:r>
      <w:r w:rsidRPr="006B0A8F">
        <w:rPr>
          <w:rFonts w:ascii="Arial" w:hAnsi="Arial" w:cs="Arial"/>
          <w:sz w:val="20"/>
          <w:szCs w:val="20"/>
          <w:lang w:val="sr-Cyrl-RS"/>
        </w:rPr>
        <w:t>их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ријалити ТВ програма</w:t>
      </w:r>
      <w:r>
        <w:rPr>
          <w:rFonts w:ascii="Arial" w:hAnsi="Arial" w:cs="Arial"/>
          <w:sz w:val="20"/>
          <w:szCs w:val="20"/>
          <w:lang w:val="sr-Cyrl-RS"/>
        </w:rPr>
        <w:t xml:space="preserve">, као </w:t>
      </w:r>
      <w:r w:rsidRPr="006B0A8F">
        <w:rPr>
          <w:rFonts w:ascii="Arial" w:hAnsi="Arial" w:cs="Arial"/>
          <w:sz w:val="20"/>
          <w:szCs w:val="20"/>
          <w:lang w:val="sr-Cyrl-RS"/>
        </w:rPr>
        <w:t>што су: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6B0A8F" w:rsidRDefault="006B0A8F" w:rsidP="006B0A8F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Latn-RS"/>
        </w:rPr>
        <w:t xml:space="preserve">- </w:t>
      </w:r>
      <w:r w:rsidRPr="006B0A8F">
        <w:rPr>
          <w:rFonts w:ascii="Arial" w:hAnsi="Arial" w:cs="Arial"/>
          <w:sz w:val="20"/>
          <w:szCs w:val="20"/>
          <w:lang w:val="sr-Cyrl-RS"/>
        </w:rPr>
        <w:t>они се не могу емитовати пре</w:t>
      </w:r>
      <w:r w:rsidR="00BC1A4B">
        <w:rPr>
          <w:rFonts w:ascii="Arial" w:hAnsi="Arial" w:cs="Arial"/>
          <w:sz w:val="20"/>
          <w:szCs w:val="20"/>
          <w:lang w:val="sr-Latn-RS"/>
        </w:rPr>
        <w:t xml:space="preserve"> 23</w:t>
      </w:r>
      <w:r w:rsidR="00BC1A4B">
        <w:rPr>
          <w:rFonts w:ascii="Arial" w:hAnsi="Arial" w:cs="Arial"/>
          <w:sz w:val="20"/>
          <w:szCs w:val="20"/>
          <w:lang w:val="sr-Cyrl-RS"/>
        </w:rPr>
        <w:t>,</w:t>
      </w:r>
      <w:r w:rsidRPr="006B0A8F">
        <w:rPr>
          <w:rFonts w:ascii="Arial" w:hAnsi="Arial" w:cs="Arial"/>
          <w:sz w:val="20"/>
          <w:szCs w:val="20"/>
          <w:lang w:val="sr-Latn-RS"/>
        </w:rPr>
        <w:t>00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часа</w:t>
      </w:r>
      <w:r w:rsidRPr="006B0A8F">
        <w:rPr>
          <w:rFonts w:ascii="Arial" w:hAnsi="Arial" w:cs="Arial"/>
          <w:sz w:val="20"/>
          <w:szCs w:val="20"/>
          <w:lang w:val="sr-Latn-RS"/>
        </w:rPr>
        <w:t>;</w:t>
      </w:r>
      <w:r w:rsidRPr="006B0A8F">
        <w:rPr>
          <w:rFonts w:ascii="Arial" w:hAnsi="Arial" w:cs="Arial"/>
          <w:sz w:val="20"/>
          <w:szCs w:val="20"/>
          <w:lang w:val="sr-Latn-RS"/>
        </w:rPr>
        <w:br/>
        <w:t xml:space="preserve">- </w:t>
      </w:r>
      <w:r w:rsidRPr="006B0A8F">
        <w:rPr>
          <w:rFonts w:ascii="Arial" w:hAnsi="Arial" w:cs="Arial"/>
          <w:sz w:val="20"/>
          <w:szCs w:val="20"/>
          <w:lang w:val="sr-Cyrl-RS"/>
        </w:rPr>
        <w:t>на екрану мора бити видно ограничење које се односи на старост гледалаца</w:t>
      </w:r>
      <w:r w:rsidR="00872C7B">
        <w:rPr>
          <w:rFonts w:ascii="Arial" w:hAnsi="Arial" w:cs="Arial"/>
          <w:sz w:val="20"/>
          <w:szCs w:val="20"/>
          <w:lang w:val="sr-Latn-RS"/>
        </w:rPr>
        <w:t xml:space="preserve"> (</w:t>
      </w:r>
      <w:r w:rsidR="00872C7B">
        <w:rPr>
          <w:rFonts w:ascii="Arial" w:hAnsi="Arial" w:cs="Arial"/>
          <w:sz w:val="20"/>
          <w:szCs w:val="20"/>
          <w:lang w:val="sr-Cyrl-RS"/>
        </w:rPr>
        <w:t>није</w:t>
      </w:r>
      <w:r w:rsidR="00BC1A4B">
        <w:rPr>
          <w:rFonts w:ascii="Arial" w:hAnsi="Arial" w:cs="Arial"/>
          <w:sz w:val="20"/>
          <w:szCs w:val="20"/>
          <w:lang w:val="sr-Latn-RS"/>
        </w:rPr>
        <w:t xml:space="preserve"> </w:t>
      </w:r>
      <w:r w:rsidR="00BC1A4B">
        <w:rPr>
          <w:rFonts w:ascii="Arial" w:hAnsi="Arial" w:cs="Arial"/>
          <w:sz w:val="20"/>
          <w:szCs w:val="20"/>
          <w:lang w:val="sr-Cyrl-RS"/>
        </w:rPr>
        <w:t>за млађе од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10</w:t>
      </w:r>
      <w:r w:rsidR="00BC1A4B">
        <w:rPr>
          <w:rFonts w:ascii="Arial" w:hAnsi="Arial" w:cs="Arial"/>
          <w:sz w:val="20"/>
          <w:szCs w:val="20"/>
          <w:lang w:val="sr-Cyrl-RS"/>
        </w:rPr>
        <w:t xml:space="preserve"> година</w:t>
      </w:r>
      <w:r w:rsidR="00872C7B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872C7B">
        <w:rPr>
          <w:rFonts w:ascii="Arial" w:hAnsi="Arial" w:cs="Arial"/>
          <w:sz w:val="20"/>
          <w:szCs w:val="20"/>
          <w:lang w:val="sr-Cyrl-RS"/>
        </w:rPr>
        <w:t>није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BC1A4B">
        <w:rPr>
          <w:rFonts w:ascii="Arial" w:hAnsi="Arial" w:cs="Arial"/>
          <w:sz w:val="20"/>
          <w:szCs w:val="20"/>
          <w:lang w:val="sr-Cyrl-RS"/>
        </w:rPr>
        <w:t>за млађе од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12</w:t>
      </w:r>
      <w:r w:rsidR="00BC1A4B">
        <w:rPr>
          <w:rFonts w:ascii="Arial" w:hAnsi="Arial" w:cs="Arial"/>
          <w:sz w:val="20"/>
          <w:szCs w:val="20"/>
          <w:lang w:val="sr-Cyrl-RS"/>
        </w:rPr>
        <w:t xml:space="preserve"> година</w:t>
      </w:r>
      <w:r w:rsidRPr="006B0A8F">
        <w:rPr>
          <w:rFonts w:ascii="Arial" w:hAnsi="Arial" w:cs="Arial"/>
          <w:sz w:val="20"/>
          <w:szCs w:val="20"/>
          <w:lang w:val="sr-Latn-RS"/>
        </w:rPr>
        <w:t>).</w:t>
      </w:r>
    </w:p>
    <w:p w:rsidR="006B0A8F" w:rsidRDefault="006B0A8F" w:rsidP="006B0A8F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</w:p>
    <w:p w:rsidR="006B0A8F" w:rsidRDefault="006B0A8F" w:rsidP="00091ECC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Latn-RS"/>
        </w:rPr>
        <w:t xml:space="preserve">Правила која регулишу надзор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над </w:t>
      </w:r>
      <w:r w:rsidRPr="006B0A8F">
        <w:rPr>
          <w:rFonts w:ascii="Arial" w:hAnsi="Arial" w:cs="Arial"/>
          <w:sz w:val="20"/>
          <w:szCs w:val="20"/>
          <w:lang w:val="sr-Latn-RS"/>
        </w:rPr>
        <w:t>ови</w:t>
      </w:r>
      <w:r w:rsidRPr="006B0A8F">
        <w:rPr>
          <w:rFonts w:ascii="Arial" w:hAnsi="Arial" w:cs="Arial"/>
          <w:sz w:val="20"/>
          <w:szCs w:val="20"/>
          <w:lang w:val="sr-Cyrl-RS"/>
        </w:rPr>
        <w:t>м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програм</w:t>
      </w:r>
      <w:r w:rsidRPr="006B0A8F">
        <w:rPr>
          <w:rFonts w:ascii="Arial" w:hAnsi="Arial" w:cs="Arial"/>
          <w:sz w:val="20"/>
          <w:szCs w:val="20"/>
          <w:lang w:val="sr-Cyrl-RS"/>
        </w:rPr>
        <w:t>им</w:t>
      </w:r>
      <w:r w:rsidRPr="006B0A8F">
        <w:rPr>
          <w:rFonts w:ascii="Arial" w:hAnsi="Arial" w:cs="Arial"/>
          <w:sz w:val="20"/>
          <w:szCs w:val="20"/>
          <w:lang w:val="sr-Latn-RS"/>
        </w:rPr>
        <w:t>а су формализован</w:t>
      </w:r>
      <w:r w:rsidRPr="006B0A8F">
        <w:rPr>
          <w:rFonts w:ascii="Arial" w:hAnsi="Arial" w:cs="Arial"/>
          <w:sz w:val="20"/>
          <w:szCs w:val="20"/>
          <w:lang w:val="sr-Cyrl-RS"/>
        </w:rPr>
        <w:t>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2011. годин</w:t>
      </w:r>
      <w:r w:rsidRPr="006B0A8F">
        <w:rPr>
          <w:rFonts w:ascii="Arial" w:hAnsi="Arial" w:cs="Arial"/>
          <w:sz w:val="20"/>
          <w:szCs w:val="20"/>
          <w:lang w:val="sr-Cyrl-RS"/>
        </w:rPr>
        <w:t>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од стране  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Високог савета за аудиовизуелне медије </w:t>
      </w:r>
      <w:r w:rsidRPr="006B0A8F">
        <w:rPr>
          <w:rFonts w:ascii="Arial" w:hAnsi="Arial" w:cs="Arial"/>
          <w:sz w:val="20"/>
          <w:szCs w:val="20"/>
          <w:lang w:val="sr-Cyrl-RS"/>
        </w:rPr>
        <w:t>под насловом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"Размишљање о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емисијама под називом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ТВ </w:t>
      </w:r>
      <w:r w:rsidRPr="006B0A8F">
        <w:rPr>
          <w:rFonts w:ascii="Arial" w:hAnsi="Arial" w:cs="Arial"/>
          <w:sz w:val="20"/>
          <w:szCs w:val="20"/>
          <w:lang w:val="sr-Cyrl-RS"/>
        </w:rPr>
        <w:t>ријалити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" </w:t>
      </w:r>
      <w:r w:rsidRPr="006B0A8F">
        <w:rPr>
          <w:rFonts w:ascii="Arial" w:hAnsi="Arial" w:cs="Arial"/>
          <w:sz w:val="20"/>
          <w:szCs w:val="20"/>
          <w:lang w:val="sr-Cyrl-RS"/>
        </w:rPr>
        <w:t>(</w:t>
      </w:r>
      <w:r w:rsidRPr="006B0A8F">
        <w:rPr>
          <w:rFonts w:ascii="Arial" w:hAnsi="Arial" w:cs="Arial"/>
          <w:bCs/>
          <w:sz w:val="20"/>
          <w:szCs w:val="20"/>
        </w:rPr>
        <w:t>R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>é</w:t>
      </w:r>
      <w:r w:rsidRPr="006B0A8F">
        <w:rPr>
          <w:rFonts w:ascii="Arial" w:hAnsi="Arial" w:cs="Arial"/>
          <w:bCs/>
          <w:sz w:val="20"/>
          <w:szCs w:val="20"/>
        </w:rPr>
        <w:t>flexion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bCs/>
          <w:sz w:val="20"/>
          <w:szCs w:val="20"/>
        </w:rPr>
        <w:t>sur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bCs/>
          <w:sz w:val="20"/>
          <w:szCs w:val="20"/>
        </w:rPr>
        <w:t>les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é</w:t>
      </w:r>
      <w:r w:rsidRPr="006B0A8F">
        <w:rPr>
          <w:rFonts w:ascii="Arial" w:hAnsi="Arial" w:cs="Arial"/>
          <w:bCs/>
          <w:sz w:val="20"/>
          <w:szCs w:val="20"/>
        </w:rPr>
        <w:t>missions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bCs/>
          <w:sz w:val="20"/>
          <w:szCs w:val="20"/>
          <w:lang w:val="fr-BE"/>
        </w:rPr>
        <w:t>dites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bCs/>
          <w:sz w:val="20"/>
          <w:szCs w:val="20"/>
        </w:rPr>
        <w:t>de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bCs/>
          <w:sz w:val="20"/>
          <w:szCs w:val="20"/>
        </w:rPr>
        <w:t>t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>é</w:t>
      </w:r>
      <w:r w:rsidRPr="006B0A8F">
        <w:rPr>
          <w:rFonts w:ascii="Arial" w:hAnsi="Arial" w:cs="Arial"/>
          <w:bCs/>
          <w:sz w:val="20"/>
          <w:szCs w:val="20"/>
        </w:rPr>
        <w:t>l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>é</w:t>
      </w:r>
      <w:r w:rsidRPr="006B0A8F">
        <w:rPr>
          <w:rFonts w:ascii="Arial" w:hAnsi="Arial" w:cs="Arial"/>
          <w:bCs/>
          <w:sz w:val="20"/>
          <w:szCs w:val="20"/>
        </w:rPr>
        <w:t>r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>é</w:t>
      </w:r>
      <w:r w:rsidRPr="006B0A8F">
        <w:rPr>
          <w:rFonts w:ascii="Arial" w:hAnsi="Arial" w:cs="Arial"/>
          <w:bCs/>
          <w:sz w:val="20"/>
          <w:szCs w:val="20"/>
        </w:rPr>
        <w:t>alit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>é).</w:t>
      </w:r>
      <w:r w:rsidRPr="006B0A8F">
        <w:rPr>
          <w:rFonts w:ascii="Arial" w:hAnsi="Arial" w:cs="Arial"/>
          <w:bCs/>
          <w:sz w:val="20"/>
          <w:szCs w:val="20"/>
          <w:vertAlign w:val="superscript"/>
          <w:lang w:val="sr-Cyrl-RS"/>
        </w:rPr>
        <w:footnoteReference w:id="8"/>
      </w:r>
      <w:r w:rsidR="00091EC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Врховни суд </w:t>
      </w:r>
      <w:r w:rsidRPr="006B0A8F">
        <w:rPr>
          <w:rFonts w:ascii="Arial" w:hAnsi="Arial" w:cs="Arial"/>
          <w:sz w:val="20"/>
          <w:szCs w:val="20"/>
          <w:lang w:val="sr-Cyrl-RS"/>
        </w:rPr>
        <w:t>је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одлуком од 3. јуна 2009</w:t>
      </w:r>
      <w:r w:rsidRPr="006B0A8F">
        <w:rPr>
          <w:rFonts w:ascii="Arial" w:hAnsi="Arial" w:cs="Arial"/>
          <w:sz w:val="20"/>
          <w:szCs w:val="20"/>
          <w:lang w:val="sr-Cyrl-RS"/>
        </w:rPr>
        <w:t>. наметнуо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3333BE">
        <w:rPr>
          <w:rFonts w:ascii="Arial" w:hAnsi="Arial" w:cs="Arial"/>
          <w:sz w:val="20"/>
          <w:szCs w:val="20"/>
          <w:lang w:val="sr-Cyrl-RS"/>
        </w:rPr>
        <w:t>обавезни модел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"уговор</w:t>
      </w:r>
      <w:r w:rsidRPr="006B0A8F">
        <w:rPr>
          <w:rFonts w:ascii="Arial" w:hAnsi="Arial" w:cs="Arial"/>
          <w:sz w:val="20"/>
          <w:szCs w:val="20"/>
          <w:lang w:val="sr-Cyrl-RS"/>
        </w:rPr>
        <w:t>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о раду" </w:t>
      </w:r>
      <w:r w:rsidRPr="006B0A8F">
        <w:rPr>
          <w:rFonts w:ascii="Arial" w:hAnsi="Arial" w:cs="Arial"/>
          <w:sz w:val="20"/>
          <w:szCs w:val="20"/>
          <w:lang w:val="sr-Cyrl-RS"/>
        </w:rPr>
        <w:t>за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различите услуге које пружају учесни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ци </w:t>
      </w:r>
      <w:r w:rsidRPr="006B0A8F">
        <w:rPr>
          <w:rFonts w:ascii="Arial" w:hAnsi="Arial" w:cs="Arial"/>
          <w:sz w:val="20"/>
          <w:szCs w:val="20"/>
          <w:lang w:val="sr-Latn-RS"/>
        </w:rPr>
        <w:t>у емисијама тог типа. У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у</w:t>
      </w:r>
      <w:r w:rsidRPr="006B0A8F">
        <w:rPr>
          <w:rFonts w:ascii="Arial" w:hAnsi="Arial" w:cs="Arial"/>
          <w:sz w:val="20"/>
          <w:szCs w:val="20"/>
          <w:lang w:val="sr-Latn-RS"/>
        </w:rPr>
        <w:t>говор</w:t>
      </w:r>
      <w:r w:rsidRPr="006B0A8F">
        <w:rPr>
          <w:rFonts w:ascii="Arial" w:hAnsi="Arial" w:cs="Arial"/>
          <w:sz w:val="20"/>
          <w:szCs w:val="20"/>
          <w:lang w:val="sr-Cyrl-RS"/>
        </w:rPr>
        <w:t>у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мора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бити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наве</w:t>
      </w:r>
      <w:r w:rsidRPr="006B0A8F">
        <w:rPr>
          <w:rFonts w:ascii="Arial" w:hAnsi="Arial" w:cs="Arial"/>
          <w:sz w:val="20"/>
          <w:szCs w:val="20"/>
          <w:lang w:val="sr-Cyrl-RS"/>
        </w:rPr>
        <w:t>дено следеће: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максималн</w:t>
      </w:r>
      <w:r w:rsidRPr="006B0A8F">
        <w:rPr>
          <w:rFonts w:ascii="Arial" w:hAnsi="Arial" w:cs="Arial"/>
          <w:sz w:val="20"/>
          <w:szCs w:val="20"/>
          <w:lang w:val="sr-Cyrl-RS"/>
        </w:rPr>
        <w:t>о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дневн</w:t>
      </w:r>
      <w:r w:rsidRPr="006B0A8F">
        <w:rPr>
          <w:rFonts w:ascii="Arial" w:hAnsi="Arial" w:cs="Arial"/>
          <w:sz w:val="20"/>
          <w:szCs w:val="20"/>
          <w:lang w:val="sr-Cyrl-RS"/>
        </w:rPr>
        <w:t>о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радно време, на</w:t>
      </w:r>
      <w:r w:rsidR="003333BE">
        <w:rPr>
          <w:rFonts w:ascii="Arial" w:hAnsi="Arial" w:cs="Arial"/>
          <w:sz w:val="20"/>
          <w:szCs w:val="20"/>
          <w:lang w:val="sr-Cyrl-RS"/>
        </w:rPr>
        <w:t>чин плаћ</w:t>
      </w:r>
      <w:r w:rsidRPr="006B0A8F">
        <w:rPr>
          <w:rFonts w:ascii="Arial" w:hAnsi="Arial" w:cs="Arial"/>
          <w:sz w:val="20"/>
          <w:szCs w:val="20"/>
          <w:lang w:val="sr-Cyrl-RS"/>
        </w:rPr>
        <w:t>ања накнаде за учешће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поштовање хигијенских и безбедносних </w:t>
      </w:r>
      <w:r w:rsidRPr="006B0A8F">
        <w:rPr>
          <w:rFonts w:ascii="Arial" w:hAnsi="Arial" w:cs="Arial"/>
          <w:sz w:val="20"/>
          <w:szCs w:val="20"/>
          <w:lang w:val="sr-Latn-RS"/>
        </w:rPr>
        <w:t>правила.</w:t>
      </w:r>
    </w:p>
    <w:p w:rsidR="00091ECC" w:rsidRPr="006B0A8F" w:rsidRDefault="00091ECC" w:rsidP="00091ECC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</w:p>
    <w:p w:rsidR="006B0A8F" w:rsidRPr="006B0A8F" w:rsidRDefault="006B0A8F" w:rsidP="006B0A8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Latn-RS"/>
        </w:rPr>
        <w:t>Телевизијск</w:t>
      </w:r>
      <w:r w:rsidRPr="006B0A8F">
        <w:rPr>
          <w:rFonts w:ascii="Arial" w:hAnsi="Arial" w:cs="Arial"/>
          <w:sz w:val="20"/>
          <w:szCs w:val="20"/>
          <w:lang w:val="sr-Cyrl-RS"/>
        </w:rPr>
        <w:t>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компаниј</w:t>
      </w:r>
      <w:r w:rsidRPr="006B0A8F">
        <w:rPr>
          <w:rFonts w:ascii="Arial" w:hAnsi="Arial" w:cs="Arial"/>
          <w:sz w:val="20"/>
          <w:szCs w:val="20"/>
          <w:lang w:val="sr-Cyrl-RS"/>
        </w:rPr>
        <w:t>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у Француској плаћа</w:t>
      </w:r>
      <w:r w:rsidRPr="006B0A8F">
        <w:rPr>
          <w:rFonts w:ascii="Arial" w:hAnsi="Arial" w:cs="Arial"/>
          <w:sz w:val="20"/>
          <w:szCs w:val="20"/>
          <w:lang w:val="sr-Cyrl-RS"/>
        </w:rPr>
        <w:t>ју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порез на доходак и порезе кој</w:t>
      </w:r>
      <w:r w:rsidRPr="006B0A8F">
        <w:rPr>
          <w:rFonts w:ascii="Arial" w:hAnsi="Arial" w:cs="Arial"/>
          <w:sz w:val="20"/>
          <w:szCs w:val="20"/>
          <w:lang w:val="sr-Cyrl-RS"/>
        </w:rPr>
        <w:t>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су </w:t>
      </w:r>
      <w:r w:rsidRPr="006B0A8F">
        <w:rPr>
          <w:rFonts w:ascii="Arial" w:hAnsi="Arial" w:cs="Arial"/>
          <w:sz w:val="20"/>
          <w:szCs w:val="20"/>
          <w:lang w:val="sr-Cyrl-RS"/>
        </w:rPr>
        <w:t>предвиђени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за аудиовизуелн</w:t>
      </w:r>
      <w:r w:rsidRPr="006B0A8F">
        <w:rPr>
          <w:rFonts w:ascii="Arial" w:hAnsi="Arial" w:cs="Arial"/>
          <w:sz w:val="20"/>
          <w:szCs w:val="20"/>
          <w:lang w:val="sr-Cyrl-RS"/>
        </w:rPr>
        <w:t>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сектор (порез</w:t>
      </w:r>
      <w:r w:rsidRPr="006B0A8F">
        <w:rPr>
          <w:rFonts w:ascii="Arial" w:hAnsi="Arial" w:cs="Arial"/>
          <w:sz w:val="20"/>
          <w:szCs w:val="20"/>
          <w:lang w:val="sr-Cyrl-RS"/>
        </w:rPr>
        <w:t>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и такс</w:t>
      </w:r>
      <w:r w:rsidRPr="006B0A8F">
        <w:rPr>
          <w:rFonts w:ascii="Arial" w:hAnsi="Arial" w:cs="Arial"/>
          <w:sz w:val="20"/>
          <w:szCs w:val="20"/>
          <w:lang w:val="sr-Cyrl-RS"/>
        </w:rPr>
        <w:t>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на износ примљених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накнада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од ТВ </w:t>
      </w:r>
      <w:r w:rsidRPr="006B0A8F">
        <w:rPr>
          <w:rFonts w:ascii="Arial" w:hAnsi="Arial" w:cs="Arial"/>
          <w:sz w:val="20"/>
          <w:szCs w:val="20"/>
          <w:lang w:val="sr-Cyrl-RS"/>
        </w:rPr>
        <w:t>компанија</w:t>
      </w:r>
      <w:r w:rsidRPr="006B0A8F">
        <w:rPr>
          <w:rFonts w:ascii="Arial" w:hAnsi="Arial" w:cs="Arial"/>
          <w:sz w:val="20"/>
          <w:szCs w:val="20"/>
          <w:lang w:val="sr-Latn-RS"/>
        </w:rPr>
        <w:t>,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Latn-RS"/>
        </w:rPr>
        <w:t>емит</w:t>
      </w:r>
      <w:r w:rsidRPr="006B0A8F">
        <w:rPr>
          <w:rFonts w:ascii="Arial" w:hAnsi="Arial" w:cs="Arial"/>
          <w:sz w:val="20"/>
          <w:szCs w:val="20"/>
          <w:lang w:val="sr-Cyrl-RS"/>
        </w:rPr>
        <w:t>овање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реклам</w:t>
      </w:r>
      <w:r w:rsidRPr="006B0A8F">
        <w:rPr>
          <w:rFonts w:ascii="Arial" w:hAnsi="Arial" w:cs="Arial"/>
          <w:sz w:val="20"/>
          <w:szCs w:val="20"/>
          <w:lang w:val="sr-Cyrl-RS"/>
        </w:rPr>
        <w:t>а</w:t>
      </w:r>
      <w:r w:rsidR="003333BE">
        <w:rPr>
          <w:rFonts w:ascii="Arial" w:hAnsi="Arial" w:cs="Arial"/>
          <w:sz w:val="20"/>
          <w:szCs w:val="20"/>
          <w:lang w:val="sr-Latn-RS"/>
        </w:rPr>
        <w:t xml:space="preserve"> и претплат</w:t>
      </w:r>
      <w:r w:rsidR="003333BE">
        <w:rPr>
          <w:rFonts w:ascii="Arial" w:hAnsi="Arial" w:cs="Arial"/>
          <w:sz w:val="20"/>
          <w:szCs w:val="20"/>
          <w:lang w:val="sr-Cyrl-RS"/>
        </w:rPr>
        <w:t>у</w:t>
      </w:r>
      <w:r w:rsidRPr="006B0A8F">
        <w:rPr>
          <w:rFonts w:ascii="Arial" w:hAnsi="Arial" w:cs="Arial"/>
          <w:sz w:val="20"/>
          <w:szCs w:val="20"/>
          <w:lang w:val="sr-Cyrl-RS"/>
        </w:rPr>
        <w:t>).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П</w:t>
      </w:r>
      <w:r w:rsidRPr="006B0A8F">
        <w:rPr>
          <w:rFonts w:ascii="Arial" w:hAnsi="Arial" w:cs="Arial"/>
          <w:sz w:val="20"/>
          <w:szCs w:val="20"/>
          <w:lang w:val="sr-Cyrl-RS"/>
        </w:rPr>
        <w:t>остоји п</w:t>
      </w:r>
      <w:r w:rsidRPr="006B0A8F">
        <w:rPr>
          <w:rFonts w:ascii="Arial" w:hAnsi="Arial" w:cs="Arial"/>
          <w:sz w:val="20"/>
          <w:szCs w:val="20"/>
          <w:lang w:val="sr-Latn-RS"/>
        </w:rPr>
        <w:t>осебан порез на телевизијско оглашавањ</w:t>
      </w:r>
      <w:r w:rsidRPr="006B0A8F">
        <w:rPr>
          <w:rFonts w:ascii="Arial" w:hAnsi="Arial" w:cs="Arial"/>
          <w:sz w:val="20"/>
          <w:szCs w:val="20"/>
          <w:lang w:val="sr-Cyrl-RS"/>
        </w:rPr>
        <w:t>е, као и порез на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приход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од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3333BE">
        <w:rPr>
          <w:rFonts w:ascii="Arial" w:hAnsi="Arial" w:cs="Arial"/>
          <w:sz w:val="20"/>
          <w:szCs w:val="20"/>
          <w:lang w:val="sr-Cyrl-RS"/>
        </w:rPr>
        <w:t xml:space="preserve">видео </w:t>
      </w:r>
      <w:r w:rsidRPr="006B0A8F">
        <w:rPr>
          <w:rFonts w:ascii="Arial" w:hAnsi="Arial" w:cs="Arial"/>
          <w:sz w:val="20"/>
          <w:szCs w:val="20"/>
          <w:lang w:val="sr-Latn-RS"/>
        </w:rPr>
        <w:t>маркетинг</w:t>
      </w:r>
      <w:r w:rsidRPr="006B0A8F">
        <w:rPr>
          <w:rFonts w:ascii="Arial" w:hAnsi="Arial" w:cs="Arial"/>
          <w:sz w:val="20"/>
          <w:szCs w:val="20"/>
          <w:lang w:val="sr-Cyrl-RS"/>
        </w:rPr>
        <w:t>а,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>а</w:t>
      </w:r>
      <w:r w:rsidRPr="006B0A8F">
        <w:rPr>
          <w:rFonts w:ascii="Arial" w:hAnsi="Arial" w:cs="Arial"/>
          <w:sz w:val="20"/>
          <w:szCs w:val="20"/>
          <w:lang w:val="sr-Latn-RS"/>
        </w:rPr>
        <w:t>ли не постоји посеб</w:t>
      </w:r>
      <w:r w:rsidRPr="006B0A8F">
        <w:rPr>
          <w:rFonts w:ascii="Arial" w:hAnsi="Arial" w:cs="Arial"/>
          <w:sz w:val="20"/>
          <w:szCs w:val="20"/>
          <w:lang w:val="sr-Cyrl-RS"/>
        </w:rPr>
        <w:t>ан порез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>н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а </w:t>
      </w:r>
      <w:r w:rsidRPr="006B0A8F">
        <w:rPr>
          <w:rFonts w:ascii="Arial" w:hAnsi="Arial" w:cs="Arial"/>
          <w:sz w:val="20"/>
          <w:szCs w:val="20"/>
          <w:lang w:val="sr-Cyrl-RS"/>
        </w:rPr>
        <w:t>емитовање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ријалити шоу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програма</w:t>
      </w:r>
      <w:r w:rsidRPr="006B0A8F">
        <w:rPr>
          <w:rFonts w:ascii="Arial" w:hAnsi="Arial" w:cs="Arial"/>
          <w:sz w:val="20"/>
          <w:szCs w:val="20"/>
          <w:lang w:val="sr-Latn-RS"/>
        </w:rPr>
        <w:t>.</w:t>
      </w:r>
    </w:p>
    <w:p w:rsidR="006B0A8F" w:rsidRPr="006B0A8F" w:rsidRDefault="006B0A8F" w:rsidP="006B0A8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Cyrl-RS"/>
        </w:rPr>
        <w:t>П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орески органи сматрају да </w:t>
      </w:r>
      <w:r w:rsidRPr="006B0A8F">
        <w:rPr>
          <w:rFonts w:ascii="Arial" w:hAnsi="Arial" w:cs="Arial"/>
          <w:sz w:val="20"/>
          <w:szCs w:val="20"/>
          <w:lang w:val="sr-Cyrl-RS"/>
        </w:rPr>
        <w:t>ријалити шоу програми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упркос вероватноћи сексуалног односа између </w:t>
      </w:r>
      <w:r w:rsidRPr="006B0A8F">
        <w:rPr>
          <w:rFonts w:ascii="Arial" w:hAnsi="Arial" w:cs="Arial"/>
          <w:sz w:val="20"/>
          <w:szCs w:val="20"/>
          <w:lang w:val="sr-Cyrl-RS"/>
        </w:rPr>
        <w:t>учесника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не </w:t>
      </w:r>
      <w:r w:rsidRPr="006B0A8F">
        <w:rPr>
          <w:rFonts w:ascii="Arial" w:hAnsi="Arial" w:cs="Arial"/>
          <w:sz w:val="20"/>
          <w:szCs w:val="20"/>
          <w:lang w:val="sr-Cyrl-RS"/>
        </w:rPr>
        <w:t>подлежу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порезу </w:t>
      </w:r>
      <w:r w:rsidR="00A2230E">
        <w:rPr>
          <w:rFonts w:ascii="Arial" w:hAnsi="Arial" w:cs="Arial"/>
          <w:sz w:val="20"/>
          <w:szCs w:val="20"/>
          <w:lang w:val="sr-Cyrl-RS"/>
        </w:rPr>
        <w:t xml:space="preserve">на </w:t>
      </w:r>
      <w:r w:rsidRPr="006B0A8F">
        <w:rPr>
          <w:rFonts w:ascii="Arial" w:hAnsi="Arial" w:cs="Arial"/>
          <w:sz w:val="20"/>
          <w:szCs w:val="20"/>
          <w:lang w:val="sr-Cyrl-RS"/>
        </w:rPr>
        <w:t>информативне или интерактивне услуге</w:t>
      </w:r>
      <w:r w:rsidR="00A2230E">
        <w:rPr>
          <w:rFonts w:ascii="Arial" w:hAnsi="Arial" w:cs="Arial"/>
          <w:sz w:val="20"/>
          <w:szCs w:val="20"/>
          <w:lang w:val="sr-Cyrl-RS"/>
        </w:rPr>
        <w:t xml:space="preserve"> порнографског карактера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како је то </w:t>
      </w:r>
      <w:r w:rsidRPr="006B0A8F">
        <w:rPr>
          <w:rFonts w:ascii="Arial" w:hAnsi="Arial" w:cs="Arial"/>
          <w:sz w:val="20"/>
          <w:szCs w:val="20"/>
          <w:lang w:val="sr-Latn-RS"/>
        </w:rPr>
        <w:t>дефинисано чланом 235. Пореск</w:t>
      </w:r>
      <w:r w:rsidRPr="006B0A8F">
        <w:rPr>
          <w:rFonts w:ascii="Arial" w:hAnsi="Arial" w:cs="Arial"/>
          <w:sz w:val="20"/>
          <w:szCs w:val="20"/>
          <w:lang w:val="sr-Cyrl-RS"/>
        </w:rPr>
        <w:t>ог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законика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: </w:t>
      </w:r>
      <w:r w:rsidR="00091ECC">
        <w:rPr>
          <w:rFonts w:ascii="Arial" w:hAnsi="Arial" w:cs="Arial"/>
          <w:sz w:val="20"/>
          <w:szCs w:val="20"/>
          <w:lang w:val="sr-Latn-RS"/>
        </w:rPr>
        <w:t>"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Овим се успоставља порез на </w:t>
      </w:r>
      <w:r w:rsidRPr="006B0A8F">
        <w:rPr>
          <w:rFonts w:ascii="Arial" w:hAnsi="Arial" w:cs="Arial"/>
          <w:sz w:val="20"/>
          <w:szCs w:val="20"/>
          <w:lang w:val="sr-Cyrl-RS"/>
        </w:rPr>
        <w:t>лица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кој</w:t>
      </w:r>
      <w:r w:rsidRPr="006B0A8F">
        <w:rPr>
          <w:rFonts w:ascii="Arial" w:hAnsi="Arial" w:cs="Arial"/>
          <w:sz w:val="20"/>
          <w:szCs w:val="20"/>
          <w:lang w:val="sr-Cyrl-RS"/>
        </w:rPr>
        <w:t>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A2230E">
        <w:rPr>
          <w:rFonts w:ascii="Arial" w:hAnsi="Arial" w:cs="Arial"/>
          <w:sz w:val="20"/>
          <w:szCs w:val="20"/>
          <w:lang w:val="sr-Cyrl-RS"/>
        </w:rPr>
        <w:t>путем телекомуникација</w:t>
      </w:r>
      <w:r w:rsidR="00A2230E"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85BB0">
        <w:rPr>
          <w:rFonts w:ascii="Arial" w:hAnsi="Arial" w:cs="Arial"/>
          <w:sz w:val="20"/>
          <w:szCs w:val="20"/>
          <w:lang w:val="sr-Cyrl-RS"/>
        </w:rPr>
        <w:t xml:space="preserve">у било ком облику </w:t>
      </w:r>
      <w:r w:rsidR="00A2230E">
        <w:rPr>
          <w:rFonts w:ascii="Arial" w:hAnsi="Arial" w:cs="Arial"/>
          <w:sz w:val="20"/>
          <w:szCs w:val="20"/>
          <w:lang w:val="sr-Cyrl-RS"/>
        </w:rPr>
        <w:t xml:space="preserve">чине јавно доступним </w:t>
      </w:r>
      <w:r w:rsidRPr="006B0A8F">
        <w:rPr>
          <w:rFonts w:ascii="Arial" w:hAnsi="Arial" w:cs="Arial"/>
          <w:sz w:val="20"/>
          <w:szCs w:val="20"/>
          <w:lang w:val="sr-Cyrl-RS"/>
        </w:rPr>
        <w:t>информативне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и интерактивне</w:t>
      </w:r>
      <w:r w:rsidR="00C85BB0">
        <w:rPr>
          <w:rFonts w:ascii="Arial" w:hAnsi="Arial" w:cs="Arial"/>
          <w:sz w:val="20"/>
          <w:szCs w:val="20"/>
          <w:lang w:val="sr-Latn-RS"/>
        </w:rPr>
        <w:t xml:space="preserve"> </w:t>
      </w:r>
      <w:r w:rsidR="00C85BB0">
        <w:rPr>
          <w:rFonts w:ascii="Arial" w:hAnsi="Arial" w:cs="Arial"/>
          <w:sz w:val="20"/>
          <w:szCs w:val="20"/>
          <w:lang w:val="sr-Latn-RS"/>
        </w:rPr>
        <w:lastRenderedPageBreak/>
        <w:t>услуге порнографског карактера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. Овај порез износи 50%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од </w:t>
      </w:r>
      <w:r w:rsidRPr="006B0A8F">
        <w:rPr>
          <w:rFonts w:ascii="Arial" w:hAnsi="Arial" w:cs="Arial"/>
          <w:sz w:val="20"/>
          <w:szCs w:val="20"/>
          <w:lang w:val="sr-Latn-RS"/>
        </w:rPr>
        <w:t>износа примљен</w:t>
      </w:r>
      <w:r w:rsidRPr="006B0A8F">
        <w:rPr>
          <w:rFonts w:ascii="Arial" w:hAnsi="Arial" w:cs="Arial"/>
          <w:sz w:val="20"/>
          <w:szCs w:val="20"/>
          <w:lang w:val="sr-Cyrl-RS"/>
        </w:rPr>
        <w:t>ог да би се ове услуге учиниле доступним јавности</w:t>
      </w:r>
      <w:r w:rsidRPr="006B0A8F">
        <w:rPr>
          <w:rFonts w:ascii="Arial" w:hAnsi="Arial" w:cs="Arial"/>
          <w:sz w:val="20"/>
          <w:szCs w:val="20"/>
          <w:lang w:val="sr-Latn-RS"/>
        </w:rPr>
        <w:t>. Порез се евидентира и прикупља као у случају директног опорезивања."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2230E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A02554" w:rsidRPr="00A02554" w:rsidRDefault="006B0A8F" w:rsidP="00A02554">
      <w:pPr>
        <w:pStyle w:val="Heading1"/>
        <w:spacing w:line="360" w:lineRule="auto"/>
        <w:rPr>
          <w:lang w:val="sr-Cyrl-RS"/>
        </w:rPr>
      </w:pPr>
      <w:bookmarkStart w:id="6" w:name="_Toc433016751"/>
      <w:r w:rsidRPr="006B0A8F">
        <w:rPr>
          <w:lang w:val="sr-Cyrl-RS"/>
        </w:rPr>
        <w:t>ХРВАТСКА</w:t>
      </w:r>
      <w:bookmarkEnd w:id="6"/>
    </w:p>
    <w:p w:rsidR="006B0A8F" w:rsidRDefault="006B0A8F" w:rsidP="00A02554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Cyrl-RS"/>
        </w:rPr>
        <w:t>У</w:t>
      </w:r>
      <w:r w:rsidR="00A2230E">
        <w:rPr>
          <w:rFonts w:ascii="Arial" w:hAnsi="Arial" w:cs="Arial"/>
          <w:sz w:val="20"/>
          <w:szCs w:val="20"/>
          <w:lang w:val="sr-Latn-RS"/>
        </w:rPr>
        <w:t xml:space="preserve"> Хрватској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пружаоци </w:t>
      </w:r>
      <w:r w:rsidRPr="006B0A8F">
        <w:rPr>
          <w:rFonts w:ascii="Arial" w:hAnsi="Arial" w:cs="Arial"/>
          <w:sz w:val="20"/>
          <w:szCs w:val="20"/>
          <w:lang w:val="sr-Latn-RS"/>
        </w:rPr>
        <w:t>медиј</w:t>
      </w:r>
      <w:r w:rsidRPr="006B0A8F">
        <w:rPr>
          <w:rFonts w:ascii="Arial" w:hAnsi="Arial" w:cs="Arial"/>
          <w:sz w:val="20"/>
          <w:szCs w:val="20"/>
          <w:lang w:val="sr-Cyrl-RS"/>
        </w:rPr>
        <w:t>ских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услуга са националним фреквенц</w:t>
      </w:r>
      <w:r w:rsidRPr="006B0A8F">
        <w:rPr>
          <w:rFonts w:ascii="Arial" w:hAnsi="Arial" w:cs="Arial"/>
          <w:sz w:val="20"/>
          <w:szCs w:val="20"/>
          <w:lang w:val="sr-Cyrl-RS"/>
        </w:rPr>
        <w:t>иј</w:t>
      </w:r>
      <w:r w:rsidRPr="006B0A8F">
        <w:rPr>
          <w:rFonts w:ascii="Arial" w:hAnsi="Arial" w:cs="Arial"/>
          <w:sz w:val="20"/>
          <w:szCs w:val="20"/>
          <w:lang w:val="sr-Latn-RS"/>
        </w:rPr>
        <w:t>ама емитуј</w:t>
      </w:r>
      <w:r w:rsidRPr="006B0A8F">
        <w:rPr>
          <w:rFonts w:ascii="Arial" w:hAnsi="Arial" w:cs="Arial"/>
          <w:sz w:val="20"/>
          <w:szCs w:val="20"/>
          <w:lang w:val="sr-Cyrl-RS"/>
        </w:rPr>
        <w:t>у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ријалити </w:t>
      </w:r>
      <w:r w:rsidRPr="006B0A8F">
        <w:rPr>
          <w:rFonts w:ascii="Arial" w:hAnsi="Arial" w:cs="Arial"/>
          <w:sz w:val="20"/>
          <w:szCs w:val="20"/>
          <w:lang w:val="sr-Cyrl-RS"/>
        </w:rPr>
        <w:t>шоу програме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B0A8F">
        <w:rPr>
          <w:rFonts w:ascii="Arial" w:hAnsi="Arial" w:cs="Arial"/>
          <w:sz w:val="20"/>
          <w:szCs w:val="20"/>
          <w:lang w:val="sr-Cyrl-RS"/>
        </w:rPr>
        <w:t>Пружалац медијске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услуг</w:t>
      </w:r>
      <w:r w:rsidRPr="006B0A8F">
        <w:rPr>
          <w:rFonts w:ascii="Arial" w:hAnsi="Arial" w:cs="Arial"/>
          <w:sz w:val="20"/>
          <w:szCs w:val="20"/>
          <w:lang w:val="sr-Cyrl-RS"/>
        </w:rPr>
        <w:t>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у складу са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Законом о </w:t>
      </w:r>
      <w:r w:rsidRPr="006B0A8F">
        <w:rPr>
          <w:rFonts w:ascii="Arial" w:hAnsi="Arial" w:cs="Arial"/>
          <w:sz w:val="20"/>
          <w:szCs w:val="20"/>
          <w:lang w:val="sr-Latn-RS"/>
        </w:rPr>
        <w:t>електронским медијима</w:t>
      </w:r>
      <w:r w:rsidRPr="006B0A8F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9"/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B0A8F">
        <w:rPr>
          <w:rFonts w:ascii="Arial" w:hAnsi="Arial" w:cs="Arial"/>
          <w:sz w:val="20"/>
          <w:szCs w:val="20"/>
          <w:lang w:val="sr-Cyrl-RS"/>
        </w:rPr>
        <w:t>самостално обликује програмску основу медија и сноси одговорност за објављивање програма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(члан 7. став 1. Закона о електронским медијима</w:t>
      </w:r>
      <w:r>
        <w:rPr>
          <w:rFonts w:ascii="Arial" w:hAnsi="Arial" w:cs="Arial"/>
          <w:sz w:val="20"/>
          <w:szCs w:val="20"/>
          <w:lang w:val="sr-Latn-RS"/>
        </w:rPr>
        <w:t>).</w:t>
      </w:r>
    </w:p>
    <w:p w:rsidR="006B0A8F" w:rsidRPr="006B0A8F" w:rsidRDefault="006B0A8F" w:rsidP="006B0A8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Latn-RS"/>
        </w:rPr>
        <w:t>Садржај</w:t>
      </w:r>
      <w:r w:rsidRPr="006B0A8F">
        <w:rPr>
          <w:rFonts w:ascii="Arial" w:hAnsi="Arial" w:cs="Arial"/>
          <w:sz w:val="20"/>
          <w:szCs w:val="20"/>
          <w:lang w:val="sr-Cyrl-RS"/>
        </w:rPr>
        <w:t>и ријалити програма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који </w:t>
      </w:r>
      <w:r w:rsidR="00A2230E">
        <w:rPr>
          <w:rFonts w:ascii="Arial" w:hAnsi="Arial" w:cs="Arial"/>
          <w:sz w:val="20"/>
          <w:szCs w:val="20"/>
          <w:lang w:val="sr-Latn-RS"/>
        </w:rPr>
        <w:t xml:space="preserve">се емитују у Хрватској </w:t>
      </w:r>
      <w:r w:rsidR="00A2230E">
        <w:rPr>
          <w:rFonts w:ascii="Arial" w:hAnsi="Arial" w:cs="Arial"/>
          <w:sz w:val="20"/>
          <w:szCs w:val="20"/>
          <w:lang w:val="sr-Cyrl-RS"/>
        </w:rPr>
        <w:t>су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слич</w:t>
      </w:r>
      <w:r w:rsidR="00A2230E">
        <w:rPr>
          <w:rFonts w:ascii="Arial" w:hAnsi="Arial" w:cs="Arial"/>
          <w:sz w:val="20"/>
          <w:szCs w:val="20"/>
          <w:lang w:val="sr-Cyrl-RS"/>
        </w:rPr>
        <w:t>ни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садржај</w:t>
      </w:r>
      <w:r w:rsidRPr="006B0A8F">
        <w:rPr>
          <w:rFonts w:ascii="Arial" w:hAnsi="Arial" w:cs="Arial"/>
          <w:sz w:val="20"/>
          <w:szCs w:val="20"/>
          <w:lang w:val="sr-Cyrl-RS"/>
        </w:rPr>
        <w:t>има</w:t>
      </w:r>
      <w:r w:rsidR="00A2230E">
        <w:rPr>
          <w:rFonts w:ascii="Arial" w:hAnsi="Arial" w:cs="Arial"/>
          <w:sz w:val="20"/>
          <w:szCs w:val="20"/>
          <w:lang w:val="sr-Latn-RS"/>
        </w:rPr>
        <w:t xml:space="preserve"> ријалити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програма који се емитују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у Србији. </w:t>
      </w:r>
      <w:r w:rsidRPr="006B0A8F">
        <w:rPr>
          <w:rFonts w:ascii="Arial" w:hAnsi="Arial" w:cs="Arial"/>
          <w:sz w:val="20"/>
          <w:szCs w:val="20"/>
          <w:lang w:val="sr-Cyrl-RS"/>
        </w:rPr>
        <w:t>Наиме, у</w:t>
      </w:r>
      <w:r w:rsidRPr="006B0A8F">
        <w:rPr>
          <w:rFonts w:ascii="Arial" w:hAnsi="Arial" w:cs="Arial"/>
          <w:sz w:val="20"/>
          <w:szCs w:val="20"/>
          <w:lang w:val="sr-Latn-RS"/>
        </w:rPr>
        <w:t>чесници су  затворен</w:t>
      </w:r>
      <w:r w:rsidRPr="006B0A8F">
        <w:rPr>
          <w:rFonts w:ascii="Arial" w:hAnsi="Arial" w:cs="Arial"/>
          <w:sz w:val="20"/>
          <w:szCs w:val="20"/>
          <w:lang w:val="sr-Cyrl-RS"/>
        </w:rPr>
        <w:t>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у одређено</w:t>
      </w:r>
      <w:r w:rsidRPr="006B0A8F">
        <w:rPr>
          <w:rFonts w:ascii="Arial" w:hAnsi="Arial" w:cs="Arial"/>
          <w:sz w:val="20"/>
          <w:szCs w:val="20"/>
          <w:lang w:val="sr-Cyrl-RS"/>
        </w:rPr>
        <w:t>м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изолованом стамбеном насељу или на фарм</w:t>
      </w:r>
      <w:r w:rsidRPr="006B0A8F">
        <w:rPr>
          <w:rFonts w:ascii="Arial" w:hAnsi="Arial" w:cs="Arial"/>
          <w:sz w:val="20"/>
          <w:szCs w:val="20"/>
          <w:lang w:val="sr-Cyrl-RS"/>
        </w:rPr>
        <w:t>и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и њихово понашање може бити претеран</w:t>
      </w:r>
      <w:r w:rsidRPr="006B0A8F">
        <w:rPr>
          <w:rFonts w:ascii="Arial" w:hAnsi="Arial" w:cs="Arial"/>
          <w:sz w:val="20"/>
          <w:szCs w:val="20"/>
          <w:lang w:val="sr-Cyrl-RS"/>
        </w:rPr>
        <w:t>о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и неприкладно.</w:t>
      </w:r>
    </w:p>
    <w:p w:rsidR="006B0A8F" w:rsidRPr="008C18FB" w:rsidRDefault="006B0A8F" w:rsidP="006B0A8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8C18FB">
        <w:rPr>
          <w:rFonts w:ascii="Arial" w:hAnsi="Arial" w:cs="Arial"/>
          <w:sz w:val="20"/>
          <w:szCs w:val="20"/>
          <w:lang w:val="sr-Cyrl-RS"/>
        </w:rPr>
        <w:t xml:space="preserve">Тренутно се у Хрватској емитују </w:t>
      </w:r>
      <w:r w:rsidRPr="008C18FB">
        <w:rPr>
          <w:rFonts w:ascii="Arial" w:hAnsi="Arial" w:cs="Arial"/>
          <w:sz w:val="20"/>
          <w:szCs w:val="20"/>
          <w:lang w:val="sr-Latn-RS"/>
        </w:rPr>
        <w:t>два р</w:t>
      </w:r>
      <w:r w:rsidRPr="008C18FB">
        <w:rPr>
          <w:rFonts w:ascii="Arial" w:hAnsi="Arial" w:cs="Arial"/>
          <w:sz w:val="20"/>
          <w:szCs w:val="20"/>
          <w:lang w:val="sr-Cyrl-RS"/>
        </w:rPr>
        <w:t>ијалити програма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: </w:t>
      </w:r>
      <w:r w:rsidRPr="008C18FB">
        <w:rPr>
          <w:rFonts w:ascii="Arial" w:hAnsi="Arial" w:cs="Arial"/>
          <w:sz w:val="20"/>
          <w:szCs w:val="20"/>
          <w:lang w:val="sr-Cyrl-RS"/>
        </w:rPr>
        <w:t>''Велики брат''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на РТЛ телевизији и </w:t>
      </w:r>
      <w:r w:rsidRPr="008C18FB">
        <w:rPr>
          <w:rFonts w:ascii="Arial" w:hAnsi="Arial" w:cs="Arial"/>
          <w:sz w:val="20"/>
          <w:szCs w:val="20"/>
          <w:lang w:val="sr-Cyrl-RS"/>
        </w:rPr>
        <w:t>''Ф</w:t>
      </w:r>
      <w:r w:rsidRPr="008C18FB">
        <w:rPr>
          <w:rFonts w:ascii="Arial" w:hAnsi="Arial" w:cs="Arial"/>
          <w:sz w:val="20"/>
          <w:szCs w:val="20"/>
          <w:lang w:val="sr-Latn-RS"/>
        </w:rPr>
        <w:t>арма</w:t>
      </w:r>
      <w:r w:rsidRPr="008C18FB">
        <w:rPr>
          <w:rFonts w:ascii="Arial" w:hAnsi="Arial" w:cs="Arial"/>
          <w:sz w:val="20"/>
          <w:szCs w:val="20"/>
          <w:lang w:val="sr-Cyrl-RS"/>
        </w:rPr>
        <w:t>''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на Нова ТВ. </w:t>
      </w:r>
      <w:r w:rsidRPr="008C18FB">
        <w:rPr>
          <w:rFonts w:ascii="Arial" w:hAnsi="Arial" w:cs="Arial"/>
          <w:sz w:val="20"/>
          <w:szCs w:val="20"/>
          <w:lang w:val="sr-Cyrl-RS"/>
        </w:rPr>
        <w:t>Веће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C18FB">
        <w:rPr>
          <w:rFonts w:ascii="Arial" w:hAnsi="Arial" w:cs="Arial"/>
          <w:sz w:val="20"/>
          <w:szCs w:val="20"/>
          <w:lang w:val="sr-Cyrl-RS"/>
        </w:rPr>
        <w:t>за електронске м</w:t>
      </w:r>
      <w:r w:rsidR="00B54A7D">
        <w:rPr>
          <w:rFonts w:ascii="Arial" w:hAnsi="Arial" w:cs="Arial"/>
          <w:sz w:val="20"/>
          <w:szCs w:val="20"/>
          <w:lang w:val="sr-Cyrl-RS"/>
        </w:rPr>
        <w:t xml:space="preserve">едије </w:t>
      </w:r>
      <w:r w:rsidR="00275C63">
        <w:rPr>
          <w:rFonts w:ascii="Arial" w:hAnsi="Arial" w:cs="Arial"/>
          <w:sz w:val="20"/>
          <w:szCs w:val="20"/>
          <w:lang w:val="sr-Cyrl-RS"/>
        </w:rPr>
        <w:t xml:space="preserve">које управља </w:t>
      </w:r>
      <w:r w:rsidR="00B54A7D">
        <w:rPr>
          <w:rFonts w:ascii="Arial" w:hAnsi="Arial" w:cs="Arial"/>
          <w:sz w:val="20"/>
          <w:szCs w:val="20"/>
          <w:lang w:val="sr-Cyrl-RS"/>
        </w:rPr>
        <w:t xml:space="preserve">независним регулаторним телом </w:t>
      </w:r>
      <w:r w:rsidR="00275C63">
        <w:rPr>
          <w:rFonts w:ascii="Arial" w:hAnsi="Arial" w:cs="Arial"/>
          <w:sz w:val="20"/>
          <w:szCs w:val="20"/>
          <w:lang w:val="sr-Cyrl-RS"/>
        </w:rPr>
        <w:t>Агенцијом за електронске медије (</w:t>
      </w:r>
      <w:r w:rsidR="00275C63" w:rsidRPr="00275C63">
        <w:rPr>
          <w:rFonts w:ascii="Arial" w:hAnsi="Arial" w:cs="Arial"/>
          <w:sz w:val="20"/>
          <w:szCs w:val="20"/>
          <w:lang w:val="sr-Latn-RS"/>
        </w:rPr>
        <w:t xml:space="preserve">Agencija </w:t>
      </w:r>
      <w:r w:rsidR="00275C63">
        <w:rPr>
          <w:rFonts w:ascii="Arial" w:hAnsi="Arial" w:cs="Arial"/>
          <w:sz w:val="20"/>
          <w:szCs w:val="20"/>
          <w:lang w:val="sr-Latn-RS"/>
        </w:rPr>
        <w:t>za elektroničke medije)</w:t>
      </w:r>
      <w:r w:rsidR="00275C63"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C18FB">
        <w:rPr>
          <w:rFonts w:ascii="Arial" w:hAnsi="Arial" w:cs="Arial"/>
          <w:sz w:val="20"/>
          <w:szCs w:val="20"/>
          <w:lang w:val="sr-Cyrl-RS"/>
        </w:rPr>
        <w:t xml:space="preserve">покренуло </w:t>
      </w:r>
      <w:r w:rsidR="00B54A7D">
        <w:rPr>
          <w:rFonts w:ascii="Arial" w:hAnsi="Arial" w:cs="Arial"/>
          <w:sz w:val="20"/>
          <w:szCs w:val="20"/>
          <w:lang w:val="sr-Cyrl-RS"/>
        </w:rPr>
        <w:t xml:space="preserve">је </w:t>
      </w:r>
      <w:r w:rsidR="008C18FB">
        <w:rPr>
          <w:rFonts w:ascii="Arial" w:hAnsi="Arial" w:cs="Arial"/>
          <w:sz w:val="20"/>
          <w:szCs w:val="20"/>
          <w:lang w:val="sr-Cyrl-RS"/>
        </w:rPr>
        <w:t>прекршајни поступак</w:t>
      </w:r>
      <w:r w:rsidR="00C31241"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против РТЛ телевизијe и одговорних лица o</w:t>
      </w:r>
      <w:r w:rsidRPr="008C18FB">
        <w:rPr>
          <w:rFonts w:ascii="Arial" w:hAnsi="Arial" w:cs="Arial"/>
          <w:sz w:val="20"/>
          <w:szCs w:val="20"/>
          <w:lang w:val="sr-Cyrl-RS"/>
        </w:rPr>
        <w:t>в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e телевизије због 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ријалити шоу програма ''Велики брат'' а због </w:t>
      </w:r>
      <w:r w:rsidR="00A2230E">
        <w:rPr>
          <w:rFonts w:ascii="Arial" w:hAnsi="Arial" w:cs="Arial"/>
          <w:sz w:val="20"/>
          <w:szCs w:val="20"/>
          <w:lang w:val="sr-Latn-RS"/>
        </w:rPr>
        <w:t>кршења члана 26. став 1</w:t>
      </w:r>
      <w:r w:rsidR="00A2230E">
        <w:rPr>
          <w:rFonts w:ascii="Arial" w:hAnsi="Arial" w:cs="Arial"/>
          <w:sz w:val="20"/>
          <w:szCs w:val="20"/>
          <w:lang w:val="sr-Cyrl-RS"/>
        </w:rPr>
        <w:t>.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тачка 3 и став</w:t>
      </w:r>
      <w:r w:rsidRPr="008C18FB">
        <w:rPr>
          <w:rFonts w:ascii="Arial" w:hAnsi="Arial" w:cs="Arial"/>
          <w:sz w:val="20"/>
          <w:szCs w:val="20"/>
          <w:lang w:val="sr-Cyrl-RS"/>
        </w:rPr>
        <w:t>а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3</w:t>
      </w:r>
      <w:r w:rsidR="00A2230E">
        <w:rPr>
          <w:rFonts w:ascii="Arial" w:hAnsi="Arial" w:cs="Arial"/>
          <w:sz w:val="20"/>
          <w:szCs w:val="20"/>
          <w:lang w:val="sr-Cyrl-RS"/>
        </w:rPr>
        <w:t>.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C18FB">
        <w:rPr>
          <w:rFonts w:ascii="Arial" w:hAnsi="Arial" w:cs="Arial"/>
          <w:sz w:val="20"/>
          <w:szCs w:val="20"/>
          <w:lang w:val="sr-Cyrl-RS"/>
        </w:rPr>
        <w:t>истог члана Закона о електронским медијима</w:t>
      </w:r>
      <w:r w:rsidRPr="008C18FB">
        <w:rPr>
          <w:rFonts w:ascii="Arial" w:hAnsi="Arial" w:cs="Arial"/>
          <w:sz w:val="20"/>
          <w:szCs w:val="20"/>
          <w:lang w:val="sr-Latn-RS"/>
        </w:rPr>
        <w:t>.</w:t>
      </w:r>
    </w:p>
    <w:p w:rsidR="006B0A8F" w:rsidRDefault="006B0A8F" w:rsidP="006B0A8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Latn-RS"/>
        </w:rPr>
        <w:t>У односу на емитовањ</w:t>
      </w:r>
      <w:r w:rsidRPr="006B0A8F">
        <w:rPr>
          <w:rFonts w:ascii="Arial" w:hAnsi="Arial" w:cs="Arial"/>
          <w:sz w:val="20"/>
          <w:szCs w:val="20"/>
          <w:lang w:val="sr-Cyrl-RS"/>
        </w:rPr>
        <w:t>е ријалити шоу програма ''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Фарма</w:t>
      </w:r>
      <w:r w:rsidRPr="006B0A8F">
        <w:rPr>
          <w:rFonts w:ascii="Arial" w:hAnsi="Arial" w:cs="Arial"/>
          <w:sz w:val="20"/>
          <w:szCs w:val="20"/>
          <w:lang w:val="sr-Cyrl-RS"/>
        </w:rPr>
        <w:t>''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Веће за </w:t>
      </w:r>
      <w:r w:rsidRPr="006B0A8F">
        <w:rPr>
          <w:rFonts w:ascii="Arial" w:hAnsi="Arial" w:cs="Arial"/>
          <w:sz w:val="20"/>
          <w:szCs w:val="20"/>
          <w:lang w:val="sr-Latn-RS"/>
        </w:rPr>
        <w:t>електронск</w:t>
      </w:r>
      <w:r w:rsidRPr="006B0A8F">
        <w:rPr>
          <w:rFonts w:ascii="Arial" w:hAnsi="Arial" w:cs="Arial"/>
          <w:sz w:val="20"/>
          <w:szCs w:val="20"/>
          <w:lang w:val="sr-Cyrl-RS"/>
        </w:rPr>
        <w:t>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медиј</w:t>
      </w:r>
      <w:r w:rsidRPr="006B0A8F">
        <w:rPr>
          <w:rFonts w:ascii="Arial" w:hAnsi="Arial" w:cs="Arial"/>
          <w:sz w:val="20"/>
          <w:szCs w:val="20"/>
          <w:lang w:val="sr-Cyrl-RS"/>
        </w:rPr>
        <w:t>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до сада није предузел</w:t>
      </w:r>
      <w:r w:rsidRPr="006B0A8F">
        <w:rPr>
          <w:rFonts w:ascii="Arial" w:hAnsi="Arial" w:cs="Arial"/>
          <w:sz w:val="20"/>
          <w:szCs w:val="20"/>
          <w:lang w:val="sr-Cyrl-RS"/>
        </w:rPr>
        <w:t>о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никакве кораке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6B0A8F" w:rsidRPr="006B0A8F" w:rsidRDefault="006B0A8F" w:rsidP="006B0A8F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Latn-RS"/>
        </w:rPr>
        <w:t>Закон о е</w:t>
      </w:r>
      <w:r w:rsidR="00A2230E">
        <w:rPr>
          <w:rFonts w:ascii="Arial" w:hAnsi="Arial" w:cs="Arial"/>
          <w:sz w:val="20"/>
          <w:szCs w:val="20"/>
          <w:lang w:val="sr-Latn-RS"/>
        </w:rPr>
        <w:t>лектронским медијима</w:t>
      </w:r>
      <w:r w:rsidR="00B54A7D">
        <w:rPr>
          <w:rFonts w:ascii="Arial" w:hAnsi="Arial" w:cs="Arial"/>
          <w:sz w:val="20"/>
          <w:szCs w:val="20"/>
          <w:lang w:val="sr-Cyrl-RS"/>
        </w:rPr>
        <w:t xml:space="preserve"> (</w:t>
      </w:r>
      <w:r w:rsidR="00B54A7D">
        <w:rPr>
          <w:rFonts w:ascii="Arial" w:hAnsi="Arial" w:cs="Arial"/>
          <w:sz w:val="20"/>
          <w:szCs w:val="20"/>
          <w:lang w:val="sr-Latn-RS"/>
        </w:rPr>
        <w:t>Zakon o elektroničkim medijima)</w:t>
      </w:r>
      <w:r w:rsidR="00A2230E">
        <w:rPr>
          <w:rFonts w:ascii="Arial" w:hAnsi="Arial" w:cs="Arial"/>
          <w:sz w:val="20"/>
          <w:szCs w:val="20"/>
          <w:lang w:val="sr-Latn-RS"/>
        </w:rPr>
        <w:t xml:space="preserve"> у члану 12</w:t>
      </w:r>
      <w:r w:rsidR="00A2230E">
        <w:rPr>
          <w:rFonts w:ascii="Arial" w:hAnsi="Arial" w:cs="Arial"/>
          <w:sz w:val="20"/>
          <w:szCs w:val="20"/>
          <w:lang w:val="sr-Cyrl-RS"/>
        </w:rPr>
        <w:t>.</w:t>
      </w:r>
      <w:r w:rsidR="00A2230E">
        <w:rPr>
          <w:rFonts w:ascii="Arial" w:hAnsi="Arial" w:cs="Arial"/>
          <w:sz w:val="20"/>
          <w:szCs w:val="20"/>
          <w:lang w:val="sr-Latn-RS"/>
        </w:rPr>
        <w:t xml:space="preserve"> став 2</w:t>
      </w:r>
      <w:r w:rsidR="00A2230E"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прописује обавезу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поштовања </w:t>
      </w:r>
      <w:r w:rsidRPr="006B0A8F">
        <w:rPr>
          <w:rFonts w:ascii="Arial" w:hAnsi="Arial" w:cs="Arial"/>
          <w:sz w:val="20"/>
          <w:szCs w:val="20"/>
          <w:lang w:val="sr-Latn-RS"/>
        </w:rPr>
        <w:t>људск</w:t>
      </w:r>
      <w:r w:rsidRPr="006B0A8F">
        <w:rPr>
          <w:rFonts w:ascii="Arial" w:hAnsi="Arial" w:cs="Arial"/>
          <w:sz w:val="20"/>
          <w:szCs w:val="20"/>
          <w:lang w:val="sr-Cyrl-RS"/>
        </w:rPr>
        <w:t>их</w:t>
      </w:r>
      <w:r w:rsidR="00A2230E">
        <w:rPr>
          <w:rFonts w:ascii="Arial" w:hAnsi="Arial" w:cs="Arial"/>
          <w:sz w:val="20"/>
          <w:szCs w:val="20"/>
          <w:lang w:val="sr-Latn-RS"/>
        </w:rPr>
        <w:t xml:space="preserve"> права, у члану 26</w:t>
      </w:r>
      <w:r w:rsidR="00A2230E"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став</w:t>
      </w:r>
      <w:r w:rsidR="00A2230E">
        <w:rPr>
          <w:rFonts w:ascii="Arial" w:hAnsi="Arial" w:cs="Arial"/>
          <w:sz w:val="20"/>
          <w:szCs w:val="20"/>
          <w:lang w:val="sr-Cyrl-RS"/>
        </w:rPr>
        <w:t>ови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1-</w:t>
      </w:r>
      <w:r w:rsidRPr="006B0A8F">
        <w:rPr>
          <w:rFonts w:ascii="Arial" w:hAnsi="Arial" w:cs="Arial"/>
          <w:sz w:val="20"/>
          <w:szCs w:val="20"/>
          <w:lang w:val="sr-Latn-RS"/>
        </w:rPr>
        <w:t>3</w:t>
      </w:r>
      <w:r w:rsidR="00A2230E"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>прописује обавезу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>поштовања људског достојанства, забрану емитовања порнографског материјала, забрану подстицања на насиље, криминалне радње, коришћење алкохола</w:t>
      </w:r>
      <w:r w:rsidR="00B54A7D">
        <w:rPr>
          <w:rFonts w:ascii="Arial" w:hAnsi="Arial" w:cs="Arial"/>
          <w:sz w:val="20"/>
          <w:szCs w:val="20"/>
          <w:lang w:val="sr-Cyrl-RS"/>
        </w:rPr>
        <w:t>, дрога и дуванских производа,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Latn-RS"/>
        </w:rPr>
        <w:t>заштит</w:t>
      </w:r>
      <w:r w:rsidRPr="006B0A8F">
        <w:rPr>
          <w:rFonts w:ascii="Arial" w:hAnsi="Arial" w:cs="Arial"/>
          <w:sz w:val="20"/>
          <w:szCs w:val="20"/>
          <w:lang w:val="sr-Cyrl-RS"/>
        </w:rPr>
        <w:t>у</w:t>
      </w:r>
      <w:r w:rsidR="00B54A7D">
        <w:rPr>
          <w:rFonts w:ascii="Arial" w:hAnsi="Arial" w:cs="Arial"/>
          <w:sz w:val="20"/>
          <w:szCs w:val="20"/>
          <w:lang w:val="sr-Latn-RS"/>
        </w:rPr>
        <w:t xml:space="preserve"> малолетника и у члану 69. </w:t>
      </w:r>
      <w:r w:rsidR="00B54A7D">
        <w:rPr>
          <w:rFonts w:ascii="Arial" w:hAnsi="Arial" w:cs="Arial"/>
          <w:sz w:val="20"/>
          <w:szCs w:val="20"/>
          <w:lang w:val="sr-Cyrl-RS"/>
        </w:rPr>
        <w:t>п</w:t>
      </w:r>
      <w:r w:rsidRPr="006B0A8F">
        <w:rPr>
          <w:rFonts w:ascii="Arial" w:hAnsi="Arial" w:cs="Arial"/>
          <w:sz w:val="20"/>
          <w:szCs w:val="20"/>
          <w:lang w:val="sr-Latn-RS"/>
        </w:rPr>
        <w:t>рописује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надлежност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Већа за </w:t>
      </w:r>
      <w:r w:rsidRPr="006B0A8F">
        <w:rPr>
          <w:rFonts w:ascii="Arial" w:hAnsi="Arial" w:cs="Arial"/>
          <w:sz w:val="20"/>
          <w:szCs w:val="20"/>
          <w:lang w:val="sr-Latn-RS"/>
        </w:rPr>
        <w:t>електронск</w:t>
      </w:r>
      <w:r w:rsidRPr="006B0A8F">
        <w:rPr>
          <w:rFonts w:ascii="Arial" w:hAnsi="Arial" w:cs="Arial"/>
          <w:sz w:val="20"/>
          <w:szCs w:val="20"/>
          <w:lang w:val="sr-Cyrl-RS"/>
        </w:rPr>
        <w:t>е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меди</w:t>
      </w:r>
      <w:r w:rsidRPr="006B0A8F">
        <w:rPr>
          <w:rFonts w:ascii="Arial" w:hAnsi="Arial" w:cs="Arial"/>
          <w:sz w:val="20"/>
          <w:szCs w:val="20"/>
          <w:lang w:val="sr-Cyrl-RS"/>
        </w:rPr>
        <w:t>је</w:t>
      </w:r>
      <w:r w:rsidRPr="006B0A8F">
        <w:rPr>
          <w:rFonts w:ascii="Arial" w:hAnsi="Arial" w:cs="Arial"/>
          <w:sz w:val="20"/>
          <w:szCs w:val="20"/>
          <w:lang w:val="sr-Latn-RS"/>
        </w:rPr>
        <w:t>.</w:t>
      </w:r>
    </w:p>
    <w:p w:rsidR="00110B24" w:rsidRPr="00A2230E" w:rsidRDefault="006B0A8F" w:rsidP="00A2230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6B0A8F">
        <w:rPr>
          <w:rFonts w:ascii="Arial" w:hAnsi="Arial" w:cs="Arial"/>
          <w:sz w:val="20"/>
          <w:szCs w:val="20"/>
          <w:lang w:val="sr-Cyrl-RS"/>
        </w:rPr>
        <w:t>У хрватском пореском систему није предвиђен посебан порез за емитовање ријалити шоу програма.</w:t>
      </w:r>
    </w:p>
    <w:p w:rsidR="00A02554" w:rsidRPr="00A02554" w:rsidRDefault="009329EC" w:rsidP="00A02554">
      <w:pPr>
        <w:pStyle w:val="Heading1"/>
        <w:spacing w:line="360" w:lineRule="auto"/>
        <w:rPr>
          <w:lang w:val="sr-Cyrl-RS"/>
        </w:rPr>
      </w:pPr>
      <w:bookmarkStart w:id="7" w:name="_Toc433016752"/>
      <w:r w:rsidRPr="009329EC">
        <w:rPr>
          <w:lang w:val="sr-Cyrl-RS"/>
        </w:rPr>
        <w:t>ШВЕДСКА</w:t>
      </w:r>
      <w:bookmarkEnd w:id="7"/>
    </w:p>
    <w:p w:rsidR="009329EC" w:rsidRPr="009329EC" w:rsidRDefault="009329EC" w:rsidP="00A02554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329EC">
        <w:rPr>
          <w:rFonts w:ascii="Arial" w:hAnsi="Arial" w:cs="Arial"/>
          <w:sz w:val="20"/>
          <w:szCs w:val="20"/>
          <w:lang w:val="sr-Cyrl-RS"/>
        </w:rPr>
        <w:t xml:space="preserve">Ријалити емисије се приказују у Шведској на телевизијама са националном фреквенцијом. Две такве телевизије, TV4 и </w:t>
      </w:r>
      <w:r w:rsidRPr="009329EC">
        <w:rPr>
          <w:rFonts w:ascii="Arial" w:hAnsi="Arial" w:cs="Arial"/>
          <w:sz w:val="20"/>
          <w:szCs w:val="20"/>
          <w:lang w:val="en-GB"/>
        </w:rPr>
        <w:t>SVT</w:t>
      </w:r>
      <w:r w:rsidR="00022545">
        <w:rPr>
          <w:rFonts w:ascii="Arial" w:hAnsi="Arial" w:cs="Arial"/>
          <w:sz w:val="20"/>
          <w:szCs w:val="20"/>
          <w:lang w:val="sr-Cyrl-RS"/>
        </w:rPr>
        <w:t>, емитују ријалити шоу програме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9329EC">
        <w:rPr>
          <w:rFonts w:ascii="Arial" w:hAnsi="Arial" w:cs="Arial"/>
          <w:sz w:val="20"/>
          <w:szCs w:val="20"/>
          <w:lang w:val="sr-Latn-BA"/>
        </w:rPr>
        <w:t xml:space="preserve">Sveriges Television (SVT) је јавни сервис који има осам канала. 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Поред њега и неколико приватних телевизија има дозволу за </w:t>
      </w:r>
      <w:r w:rsidRPr="009329EC">
        <w:rPr>
          <w:rFonts w:ascii="Arial" w:hAnsi="Arial" w:cs="Arial"/>
          <w:sz w:val="20"/>
          <w:szCs w:val="20"/>
          <w:lang w:val="sr-Cyrl-RS"/>
        </w:rPr>
        <w:lastRenderedPageBreak/>
        <w:t xml:space="preserve">емитовање на националној фреквенцији. Међу њима је и </w:t>
      </w:r>
      <w:r w:rsidRPr="009329EC">
        <w:rPr>
          <w:rFonts w:ascii="Arial" w:hAnsi="Arial" w:cs="Arial"/>
          <w:sz w:val="20"/>
          <w:szCs w:val="20"/>
          <w:lang w:val="en-GB"/>
        </w:rPr>
        <w:t>TV</w:t>
      </w:r>
      <w:r w:rsidRPr="009329EC">
        <w:rPr>
          <w:rFonts w:ascii="Arial" w:hAnsi="Arial" w:cs="Arial"/>
          <w:sz w:val="20"/>
          <w:szCs w:val="20"/>
          <w:lang w:val="sr-Cyrl-RS"/>
        </w:rPr>
        <w:t>4 која има такође неколико канала. На јавном сервису је забрањено оглашавање осим за спонзоре спортских догађаја. На приват</w:t>
      </w:r>
      <w:r w:rsidR="00022545">
        <w:rPr>
          <w:rFonts w:ascii="Arial" w:hAnsi="Arial" w:cs="Arial"/>
          <w:sz w:val="20"/>
          <w:szCs w:val="20"/>
          <w:lang w:val="sr-Cyrl-RS"/>
        </w:rPr>
        <w:t>н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им каналнима је дозвољено оглашавање у складу са условима из дозволе за емитовање на националној фреквенцији. </w:t>
      </w:r>
      <w:r w:rsidR="00022545">
        <w:rPr>
          <w:rFonts w:ascii="Arial" w:hAnsi="Arial" w:cs="Arial"/>
          <w:sz w:val="20"/>
          <w:szCs w:val="20"/>
          <w:lang w:val="sr-Cyrl-RS"/>
        </w:rPr>
        <w:t xml:space="preserve">Ову област регулише 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Закон о радију и телевизији из </w:t>
      </w:r>
      <w:r w:rsidR="00022545">
        <w:rPr>
          <w:rFonts w:ascii="Arial" w:hAnsi="Arial" w:cs="Arial"/>
          <w:sz w:val="20"/>
          <w:szCs w:val="20"/>
          <w:lang w:val="sr-Cyrl-RS"/>
        </w:rPr>
        <w:t>2010. године</w:t>
      </w:r>
      <w:r w:rsidRPr="009329EC">
        <w:rPr>
          <w:rFonts w:ascii="Arial" w:hAnsi="Arial" w:cs="Arial"/>
          <w:sz w:val="20"/>
          <w:szCs w:val="20"/>
          <w:lang w:val="sr-Cyrl-RS"/>
        </w:rPr>
        <w:t>.</w:t>
      </w:r>
    </w:p>
    <w:p w:rsidR="009329EC" w:rsidRPr="009329EC" w:rsidRDefault="009329EC" w:rsidP="009329EC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329EC">
        <w:rPr>
          <w:rFonts w:ascii="Arial" w:hAnsi="Arial" w:cs="Arial"/>
          <w:sz w:val="20"/>
          <w:szCs w:val="20"/>
          <w:lang w:val="sr-Cyrl-RS"/>
        </w:rPr>
        <w:t>Различити типови ријалити шоу програма се емитују на националној фреквенцији</w:t>
      </w:r>
      <w:r w:rsidR="00B54A7D">
        <w:rPr>
          <w:rFonts w:ascii="Arial" w:hAnsi="Arial" w:cs="Arial"/>
          <w:sz w:val="20"/>
          <w:szCs w:val="20"/>
          <w:lang w:val="sr-Latn-RS"/>
        </w:rPr>
        <w:t>,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нп</w:t>
      </w:r>
      <w:r w:rsidR="00022545">
        <w:rPr>
          <w:rFonts w:ascii="Arial" w:hAnsi="Arial" w:cs="Arial"/>
          <w:sz w:val="20"/>
          <w:szCs w:val="20"/>
          <w:lang w:val="sr-Cyrl-RS"/>
        </w:rPr>
        <w:t>р</w:t>
      </w:r>
      <w:r w:rsidRPr="009329EC">
        <w:rPr>
          <w:rFonts w:ascii="Arial" w:hAnsi="Arial" w:cs="Arial"/>
          <w:sz w:val="20"/>
          <w:szCs w:val="20"/>
          <w:lang w:val="sr-Cyrl-RS"/>
        </w:rPr>
        <w:t>. такмичарски и</w:t>
      </w:r>
      <w:r w:rsidR="00022545">
        <w:rPr>
          <w:rFonts w:ascii="Arial" w:hAnsi="Arial" w:cs="Arial"/>
          <w:sz w:val="20"/>
          <w:szCs w:val="20"/>
          <w:lang w:val="sr-Cyrl-RS"/>
        </w:rPr>
        <w:t xml:space="preserve"> авантуристички, </w:t>
      </w:r>
      <w:r w:rsidRPr="009329EC">
        <w:rPr>
          <w:rFonts w:ascii="Arial" w:hAnsi="Arial" w:cs="Arial"/>
          <w:sz w:val="20"/>
          <w:szCs w:val="20"/>
          <w:lang w:val="sr-Cyrl-RS"/>
        </w:rPr>
        <w:t>различити квизови, ријалити о међуљудским односима, професијама или радним местима. Не</w:t>
      </w:r>
      <w:r w:rsidR="00022545">
        <w:rPr>
          <w:rFonts w:ascii="Arial" w:hAnsi="Arial" w:cs="Arial"/>
          <w:sz w:val="20"/>
          <w:szCs w:val="20"/>
          <w:lang w:val="sr-Cyrl-RS"/>
        </w:rPr>
        <w:t xml:space="preserve"> постоји регистар свих ријалити програма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који се приказују у Шв</w:t>
      </w:r>
      <w:r w:rsidR="00022545">
        <w:rPr>
          <w:rFonts w:ascii="Arial" w:hAnsi="Arial" w:cs="Arial"/>
          <w:sz w:val="20"/>
          <w:szCs w:val="20"/>
          <w:lang w:val="sr-Cyrl-RS"/>
        </w:rPr>
        <w:t>едској па је немогуће дати тачан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број оних који се емитују. Постоји и неколико различитих типова ријалити програма који се емитују и на телевизијама које нису на националној фреквенцији и емитују се из иностранства. Телевизије са националном фреквенцијом су много опрезније по питању садржаја ријалити програма од телевизија које нису на националној фреквенцији. </w:t>
      </w:r>
      <w:r w:rsidR="00022545">
        <w:rPr>
          <w:rFonts w:ascii="Arial" w:hAnsi="Arial" w:cs="Arial"/>
          <w:sz w:val="20"/>
          <w:szCs w:val="20"/>
          <w:lang w:val="sr-Cyrl-RS"/>
        </w:rPr>
        <w:t>Непримерени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садржај</w:t>
      </w:r>
      <w:r w:rsidR="00022545">
        <w:rPr>
          <w:rFonts w:ascii="Arial" w:hAnsi="Arial" w:cs="Arial"/>
          <w:sz w:val="20"/>
          <w:szCs w:val="20"/>
          <w:lang w:val="sr-Cyrl-RS"/>
        </w:rPr>
        <w:t>и су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чешће заступљен</w:t>
      </w:r>
      <w:r w:rsidR="00022545">
        <w:rPr>
          <w:rFonts w:ascii="Arial" w:hAnsi="Arial" w:cs="Arial"/>
          <w:sz w:val="20"/>
          <w:szCs w:val="20"/>
          <w:lang w:val="sr-Cyrl-RS"/>
        </w:rPr>
        <w:t>и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на телевизијама које нису на националној фреквенцији, док се на јавном сервису ретко кад приказује голотиња, </w:t>
      </w:r>
      <w:r w:rsidR="00022545">
        <w:rPr>
          <w:rFonts w:ascii="Arial" w:hAnsi="Arial" w:cs="Arial"/>
          <w:sz w:val="20"/>
          <w:szCs w:val="20"/>
          <w:lang w:val="sr-Cyrl-RS"/>
        </w:rPr>
        <w:t xml:space="preserve">конзумирање </w:t>
      </w:r>
      <w:r w:rsidRPr="009329EC">
        <w:rPr>
          <w:rFonts w:ascii="Arial" w:hAnsi="Arial" w:cs="Arial"/>
          <w:sz w:val="20"/>
          <w:szCs w:val="20"/>
          <w:lang w:val="sr-Cyrl-RS"/>
        </w:rPr>
        <w:t>алкохол</w:t>
      </w:r>
      <w:r w:rsidR="00022545">
        <w:rPr>
          <w:rFonts w:ascii="Arial" w:hAnsi="Arial" w:cs="Arial"/>
          <w:sz w:val="20"/>
          <w:szCs w:val="20"/>
          <w:lang w:val="sr-Cyrl-RS"/>
        </w:rPr>
        <w:t>а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и друго недолично понашање.</w:t>
      </w:r>
    </w:p>
    <w:p w:rsidR="009329EC" w:rsidRPr="009329EC" w:rsidRDefault="009329EC" w:rsidP="009329EC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329EC">
        <w:rPr>
          <w:rFonts w:ascii="Arial" w:hAnsi="Arial" w:cs="Arial"/>
          <w:sz w:val="20"/>
          <w:szCs w:val="20"/>
          <w:lang w:val="sr-Cyrl-RS"/>
        </w:rPr>
        <w:t>Не постоји посебна регулатива у погле</w:t>
      </w:r>
      <w:r w:rsidR="00022545">
        <w:rPr>
          <w:rFonts w:ascii="Arial" w:hAnsi="Arial" w:cs="Arial"/>
          <w:sz w:val="20"/>
          <w:szCs w:val="20"/>
          <w:lang w:val="sr-Cyrl-RS"/>
        </w:rPr>
        <w:t>ду ријалити програма али начелно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емитери су дужни да поштују одредбе шведског законодавства о медијима и устаљене добре праксе. То, између осталог, значи и да јавни сервис не сме да рекламира или да заступа било какав комерцијални интерес у свом програму. Сви канали који приказују ријалити шоу у коме има насиља или порнографских сцена су дужни да дају вербално упозорење непосредно пре такве сцене или да приказују текст упозорења континуирано на екрану током емитовања сцена. </w:t>
      </w:r>
      <w:r w:rsidR="00695E49">
        <w:rPr>
          <w:rFonts w:ascii="Arial" w:hAnsi="Arial" w:cs="Arial"/>
          <w:sz w:val="20"/>
          <w:szCs w:val="20"/>
          <w:lang w:val="sr-Cyrl-RS"/>
        </w:rPr>
        <w:t xml:space="preserve">Време емитовања ових програма подлеже ограничењима у циљу заштите деце и малолетника. </w:t>
      </w:r>
      <w:r w:rsidRPr="009329EC">
        <w:rPr>
          <w:rFonts w:ascii="Arial" w:hAnsi="Arial" w:cs="Arial"/>
          <w:sz w:val="20"/>
          <w:szCs w:val="20"/>
          <w:lang w:val="sr-Cyrl-RS"/>
        </w:rPr>
        <w:t>Време после 21</w:t>
      </w:r>
      <w:r w:rsidR="00022545">
        <w:rPr>
          <w:rFonts w:ascii="Arial" w:hAnsi="Arial" w:cs="Arial"/>
          <w:sz w:val="20"/>
          <w:szCs w:val="20"/>
          <w:lang w:val="sr-Cyrl-RS"/>
        </w:rPr>
        <w:t>,00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час</w:t>
      </w:r>
      <w:r w:rsidR="00022545">
        <w:rPr>
          <w:rFonts w:ascii="Arial" w:hAnsi="Arial" w:cs="Arial"/>
          <w:sz w:val="20"/>
          <w:szCs w:val="20"/>
          <w:lang w:val="sr-Cyrl-RS"/>
        </w:rPr>
        <w:t>а се обично сматра прикладним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за емитовање ријалити шоу програма. Ово правило важи за све емитере, не само за телевизије са националном фреквенцијом. </w:t>
      </w:r>
    </w:p>
    <w:p w:rsidR="009329EC" w:rsidRPr="009329EC" w:rsidRDefault="009329EC" w:rsidP="009329EC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329EC">
        <w:rPr>
          <w:rFonts w:ascii="Arial" w:hAnsi="Arial" w:cs="Arial"/>
          <w:sz w:val="20"/>
          <w:szCs w:val="20"/>
          <w:lang w:val="sr-Cyrl-RS"/>
        </w:rPr>
        <w:t>Сви емитери на националној фреквенцији су т</w:t>
      </w:r>
      <w:r w:rsidR="00695E49">
        <w:rPr>
          <w:rFonts w:ascii="Arial" w:hAnsi="Arial" w:cs="Arial"/>
          <w:sz w:val="20"/>
          <w:szCs w:val="20"/>
          <w:lang w:val="sr-Cyrl-RS"/>
        </w:rPr>
        <w:t xml:space="preserve">акође дужни да узму у обзир </w:t>
      </w:r>
      <w:r w:rsidRPr="009329EC">
        <w:rPr>
          <w:rFonts w:ascii="Arial" w:hAnsi="Arial" w:cs="Arial"/>
          <w:sz w:val="20"/>
          <w:szCs w:val="20"/>
          <w:lang w:val="sr-Cyrl-RS"/>
        </w:rPr>
        <w:t>утицај радија и телевизије на г</w:t>
      </w:r>
      <w:r w:rsidR="00695E49">
        <w:rPr>
          <w:rFonts w:ascii="Arial" w:hAnsi="Arial" w:cs="Arial"/>
          <w:sz w:val="20"/>
          <w:szCs w:val="20"/>
          <w:lang w:val="sr-Cyrl-RS"/>
        </w:rPr>
        <w:t>ледаоце при избору програма које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емитују а нароч</w:t>
      </w:r>
      <w:r w:rsidR="00695E49">
        <w:rPr>
          <w:rFonts w:ascii="Arial" w:hAnsi="Arial" w:cs="Arial"/>
          <w:sz w:val="20"/>
          <w:szCs w:val="20"/>
          <w:lang w:val="sr-Cyrl-RS"/>
        </w:rPr>
        <w:t>ито уколико такве емисије садрже насиље,</w:t>
      </w:r>
      <w:r w:rsidR="005549F8">
        <w:rPr>
          <w:rFonts w:ascii="Arial" w:hAnsi="Arial" w:cs="Arial"/>
          <w:sz w:val="20"/>
          <w:szCs w:val="20"/>
          <w:lang w:val="sr-Cyrl-RS"/>
        </w:rPr>
        <w:t xml:space="preserve"> сексуалну активност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5549F8">
        <w:rPr>
          <w:rFonts w:ascii="Arial" w:hAnsi="Arial" w:cs="Arial"/>
          <w:sz w:val="20"/>
          <w:szCs w:val="20"/>
          <w:lang w:val="sr-Cyrl-RS"/>
        </w:rPr>
        <w:t>употребу штетних супстанци</w:t>
      </w:r>
      <w:r w:rsidRPr="009329EC">
        <w:rPr>
          <w:rFonts w:ascii="Arial" w:hAnsi="Arial" w:cs="Arial"/>
          <w:sz w:val="20"/>
          <w:szCs w:val="20"/>
          <w:lang w:val="sr-Cyrl-RS"/>
        </w:rPr>
        <w:t>. Емисије које подстичу криминал су забрањене. Такође је забр</w:t>
      </w:r>
      <w:r w:rsidR="005549F8">
        <w:rPr>
          <w:rFonts w:ascii="Arial" w:hAnsi="Arial" w:cs="Arial"/>
          <w:sz w:val="20"/>
          <w:szCs w:val="20"/>
          <w:lang w:val="sr-Cyrl-RS"/>
        </w:rPr>
        <w:t xml:space="preserve">ањено приказивање садржаја који </w:t>
      </w:r>
      <w:r w:rsidRPr="009329EC">
        <w:rPr>
          <w:rFonts w:ascii="Arial" w:hAnsi="Arial" w:cs="Arial"/>
          <w:sz w:val="20"/>
          <w:szCs w:val="20"/>
          <w:lang w:val="sr-Cyrl-RS"/>
        </w:rPr>
        <w:t>очигледно нарушава</w:t>
      </w:r>
      <w:r w:rsidR="005549F8">
        <w:rPr>
          <w:rFonts w:ascii="Arial" w:hAnsi="Arial" w:cs="Arial"/>
          <w:sz w:val="20"/>
          <w:szCs w:val="20"/>
          <w:lang w:val="sr-Cyrl-RS"/>
        </w:rPr>
        <w:t>ју нечије право на сексуално опредељење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верску, расну, родну и националну припадност.  </w:t>
      </w:r>
      <w:r w:rsidR="004D7019">
        <w:rPr>
          <w:rFonts w:ascii="Arial" w:hAnsi="Arial" w:cs="Arial"/>
          <w:sz w:val="20"/>
          <w:szCs w:val="20"/>
          <w:lang w:val="sr-Latn-RS"/>
        </w:rPr>
        <w:t>O</w:t>
      </w:r>
      <w:r w:rsidR="004D7019" w:rsidRPr="009329EC">
        <w:rPr>
          <w:rFonts w:ascii="Arial" w:hAnsi="Arial" w:cs="Arial"/>
          <w:sz w:val="20"/>
          <w:szCs w:val="20"/>
          <w:lang w:val="sr-Cyrl-RS"/>
        </w:rPr>
        <w:t xml:space="preserve">во правило </w:t>
      </w:r>
      <w:r w:rsidR="004D7019">
        <w:rPr>
          <w:rFonts w:ascii="Arial" w:hAnsi="Arial" w:cs="Arial"/>
          <w:sz w:val="20"/>
          <w:szCs w:val="20"/>
          <w:lang w:val="sr-Latn-RS"/>
        </w:rPr>
        <w:t xml:space="preserve">je </w:t>
      </w:r>
      <w:r w:rsidR="004D7019" w:rsidRPr="009329EC">
        <w:rPr>
          <w:rFonts w:ascii="Arial" w:hAnsi="Arial" w:cs="Arial"/>
          <w:sz w:val="20"/>
          <w:szCs w:val="20"/>
          <w:lang w:val="sr-Cyrl-RS"/>
        </w:rPr>
        <w:t xml:space="preserve">мање стриктно </w:t>
      </w:r>
      <w:r w:rsidR="004D7019">
        <w:rPr>
          <w:rFonts w:ascii="Arial" w:hAnsi="Arial" w:cs="Arial"/>
          <w:sz w:val="20"/>
          <w:szCs w:val="20"/>
          <w:lang w:val="sr-Cyrl-RS"/>
        </w:rPr>
        <w:t>у</w:t>
      </w:r>
      <w:r w:rsidRPr="009329EC">
        <w:rPr>
          <w:rFonts w:ascii="Arial" w:hAnsi="Arial" w:cs="Arial"/>
          <w:sz w:val="20"/>
          <w:szCs w:val="20"/>
          <w:lang w:val="sr-Cyrl-RS"/>
        </w:rPr>
        <w:t>колико је тип емисије сатир</w:t>
      </w:r>
      <w:r w:rsidR="005549F8">
        <w:rPr>
          <w:rFonts w:ascii="Arial" w:hAnsi="Arial" w:cs="Arial"/>
          <w:sz w:val="20"/>
          <w:szCs w:val="20"/>
          <w:lang w:val="sr-Cyrl-RS"/>
        </w:rPr>
        <w:t>и</w:t>
      </w:r>
      <w:r w:rsidRPr="009329EC">
        <w:rPr>
          <w:rFonts w:ascii="Arial" w:hAnsi="Arial" w:cs="Arial"/>
          <w:sz w:val="20"/>
          <w:szCs w:val="20"/>
          <w:lang w:val="sr-Cyrl-RS"/>
        </w:rPr>
        <w:t>чан или хумор</w:t>
      </w:r>
      <w:r w:rsidR="004D7019">
        <w:rPr>
          <w:rFonts w:ascii="Arial" w:hAnsi="Arial" w:cs="Arial"/>
          <w:sz w:val="20"/>
          <w:szCs w:val="20"/>
          <w:lang w:val="sr-Cyrl-RS"/>
        </w:rPr>
        <w:t>истичан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  </w:t>
      </w:r>
    </w:p>
    <w:p w:rsidR="009329EC" w:rsidRPr="009329EC" w:rsidRDefault="00BC385B" w:rsidP="009329EC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Шведска К</w:t>
      </w:r>
      <w:r w:rsidR="005549F8" w:rsidRPr="00BC385B">
        <w:rPr>
          <w:rFonts w:ascii="Arial" w:hAnsi="Arial" w:cs="Arial"/>
          <w:sz w:val="20"/>
          <w:szCs w:val="20"/>
          <w:lang w:val="sr-Cyrl-RS"/>
        </w:rPr>
        <w:t>омисија за радио и телевизију</w:t>
      </w:r>
      <w:r w:rsidR="009329EC"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549F8" w:rsidRPr="00BC385B">
        <w:rPr>
          <w:rFonts w:ascii="Arial" w:hAnsi="Arial" w:cs="Arial"/>
          <w:sz w:val="20"/>
          <w:szCs w:val="20"/>
          <w:lang w:val="sr-Cyrl-RS"/>
        </w:rPr>
        <w:t>(</w:t>
      </w:r>
      <w:r w:rsidR="005549F8" w:rsidRPr="00BC385B">
        <w:rPr>
          <w:rFonts w:ascii="Arial" w:hAnsi="Arial" w:cs="Arial"/>
          <w:sz w:val="20"/>
          <w:szCs w:val="20"/>
          <w:lang w:val="sv-FI"/>
        </w:rPr>
        <w:t>Granskningsn</w:t>
      </w:r>
      <w:r w:rsidR="005549F8" w:rsidRPr="00463E18">
        <w:rPr>
          <w:rFonts w:ascii="Arial" w:hAnsi="Arial" w:cs="Arial"/>
          <w:sz w:val="20"/>
          <w:szCs w:val="20"/>
          <w:lang w:val="sr-Cyrl-RS"/>
        </w:rPr>
        <w:t>ä</w:t>
      </w:r>
      <w:r w:rsidR="005549F8" w:rsidRPr="00BC385B">
        <w:rPr>
          <w:rFonts w:ascii="Arial" w:hAnsi="Arial" w:cs="Arial"/>
          <w:sz w:val="20"/>
          <w:szCs w:val="20"/>
          <w:lang w:val="sv-FI"/>
        </w:rPr>
        <w:t>mnden</w:t>
      </w:r>
      <w:r w:rsidR="005549F8"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549F8" w:rsidRPr="00BC385B">
        <w:rPr>
          <w:rFonts w:ascii="Arial" w:hAnsi="Arial" w:cs="Arial"/>
          <w:sz w:val="20"/>
          <w:szCs w:val="20"/>
          <w:lang w:val="sv-FI"/>
        </w:rPr>
        <w:t>f</w:t>
      </w:r>
      <w:r w:rsidR="005549F8" w:rsidRPr="00463E18">
        <w:rPr>
          <w:rFonts w:ascii="Arial" w:hAnsi="Arial" w:cs="Arial"/>
          <w:sz w:val="20"/>
          <w:szCs w:val="20"/>
          <w:lang w:val="sr-Cyrl-RS"/>
        </w:rPr>
        <w:t>ö</w:t>
      </w:r>
      <w:r w:rsidR="005549F8" w:rsidRPr="00BC385B">
        <w:rPr>
          <w:rFonts w:ascii="Arial" w:hAnsi="Arial" w:cs="Arial"/>
          <w:sz w:val="20"/>
          <w:szCs w:val="20"/>
          <w:lang w:val="sv-FI"/>
        </w:rPr>
        <w:t>r</w:t>
      </w:r>
      <w:r w:rsidR="005549F8"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549F8" w:rsidRPr="00BC385B">
        <w:rPr>
          <w:rFonts w:ascii="Arial" w:hAnsi="Arial" w:cs="Arial"/>
          <w:sz w:val="20"/>
          <w:szCs w:val="20"/>
          <w:lang w:val="sv-FI"/>
        </w:rPr>
        <w:t>radio</w:t>
      </w:r>
      <w:r w:rsidR="005549F8"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549F8" w:rsidRPr="00BC385B">
        <w:rPr>
          <w:rFonts w:ascii="Arial" w:hAnsi="Arial" w:cs="Arial"/>
          <w:sz w:val="20"/>
          <w:szCs w:val="20"/>
          <w:lang w:val="sv-FI"/>
        </w:rPr>
        <w:t>och</w:t>
      </w:r>
      <w:r w:rsidR="005549F8"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="005549F8" w:rsidRPr="00BC385B">
        <w:rPr>
          <w:rFonts w:ascii="Arial" w:hAnsi="Arial" w:cs="Arial"/>
          <w:sz w:val="20"/>
          <w:szCs w:val="20"/>
          <w:lang w:val="sv-FI"/>
        </w:rPr>
        <w:t>tv</w:t>
      </w:r>
      <w:r w:rsidR="005549F8" w:rsidRPr="00463E18">
        <w:rPr>
          <w:rFonts w:ascii="Arial" w:hAnsi="Arial" w:cs="Arial"/>
          <w:sz w:val="20"/>
          <w:szCs w:val="20"/>
          <w:lang w:val="sr-Cyrl-RS"/>
        </w:rPr>
        <w:t>)</w:t>
      </w:r>
      <w:r w:rsidR="005549F8"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03926">
        <w:rPr>
          <w:rFonts w:ascii="Arial" w:hAnsi="Arial" w:cs="Arial"/>
          <w:sz w:val="20"/>
          <w:szCs w:val="20"/>
          <w:lang w:val="sr-Cyrl-RS"/>
        </w:rPr>
        <w:t xml:space="preserve">је организацијски део </w:t>
      </w:r>
      <w:r w:rsidRPr="00BC385B">
        <w:rPr>
          <w:rFonts w:ascii="Arial" w:hAnsi="Arial" w:cs="Arial"/>
          <w:sz w:val="20"/>
          <w:szCs w:val="20"/>
          <w:lang w:val="sr-Cyrl-RS"/>
        </w:rPr>
        <w:t>Управе</w:t>
      </w:r>
      <w:r w:rsidR="009329EC" w:rsidRPr="00BC385B">
        <w:rPr>
          <w:rFonts w:ascii="Arial" w:hAnsi="Arial" w:cs="Arial"/>
          <w:sz w:val="20"/>
          <w:szCs w:val="20"/>
          <w:lang w:val="sr-Cyrl-RS"/>
        </w:rPr>
        <w:t xml:space="preserve"> за радио и телевизију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r-Cyrl-RS"/>
        </w:rPr>
        <w:t>(</w:t>
      </w:r>
      <w:r w:rsidRPr="00BC385B">
        <w:rPr>
          <w:rFonts w:ascii="Arial" w:hAnsi="Arial" w:cs="Arial"/>
          <w:sz w:val="20"/>
          <w:szCs w:val="20"/>
          <w:lang w:val="sv-FI"/>
        </w:rPr>
        <w:t>Myndigheten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f</w:t>
      </w:r>
      <w:r w:rsidRPr="00463E18">
        <w:rPr>
          <w:rFonts w:ascii="Arial" w:hAnsi="Arial" w:cs="Arial"/>
          <w:sz w:val="20"/>
          <w:szCs w:val="20"/>
          <w:lang w:val="sr-Cyrl-RS"/>
        </w:rPr>
        <w:t>ö</w:t>
      </w:r>
      <w:r w:rsidRPr="00BC385B">
        <w:rPr>
          <w:rFonts w:ascii="Arial" w:hAnsi="Arial" w:cs="Arial"/>
          <w:sz w:val="20"/>
          <w:szCs w:val="20"/>
          <w:lang w:val="sv-FI"/>
        </w:rPr>
        <w:t>r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radio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och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tv</w:t>
      </w:r>
      <w:r w:rsidRPr="00463E18">
        <w:rPr>
          <w:rFonts w:ascii="Arial" w:hAnsi="Arial" w:cs="Arial"/>
          <w:sz w:val="20"/>
          <w:szCs w:val="20"/>
          <w:lang w:val="sr-Cyrl-RS"/>
        </w:rPr>
        <w:t>)</w:t>
      </w:r>
      <w:r w:rsidR="00703926">
        <w:rPr>
          <w:rFonts w:ascii="Arial" w:hAnsi="Arial" w:cs="Arial"/>
          <w:sz w:val="20"/>
          <w:szCs w:val="20"/>
          <w:lang w:val="sr-Cyrl-RS"/>
        </w:rPr>
        <w:t xml:space="preserve"> и надлежна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03926">
        <w:rPr>
          <w:rFonts w:ascii="Arial" w:hAnsi="Arial" w:cs="Arial"/>
          <w:sz w:val="20"/>
          <w:szCs w:val="20"/>
          <w:lang w:val="sr-Cyrl-RS"/>
        </w:rPr>
        <w:t xml:space="preserve">је 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t>да истражи све пријављене повреде медијске регулативе. Основна функција Комисије је да осигура да радио и телевизијски канали који су добили дозволу за емитовање од стране вла</w:t>
      </w:r>
      <w:r>
        <w:rPr>
          <w:rFonts w:ascii="Arial" w:hAnsi="Arial" w:cs="Arial"/>
          <w:sz w:val="20"/>
          <w:szCs w:val="20"/>
          <w:lang w:val="sr-Cyrl-RS"/>
        </w:rPr>
        <w:t>де или Управе</w:t>
      </w:r>
      <w:r w:rsidR="005549F8">
        <w:rPr>
          <w:rFonts w:ascii="Arial" w:hAnsi="Arial" w:cs="Arial"/>
          <w:sz w:val="20"/>
          <w:szCs w:val="20"/>
          <w:lang w:val="sr-Cyrl-RS"/>
        </w:rPr>
        <w:t xml:space="preserve"> за радио и телевизију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t xml:space="preserve"> поштују одредбе Закона о радију и телевиз</w:t>
      </w:r>
      <w:r>
        <w:rPr>
          <w:rFonts w:ascii="Arial" w:hAnsi="Arial" w:cs="Arial"/>
          <w:sz w:val="20"/>
          <w:szCs w:val="20"/>
          <w:lang w:val="sr-Cyrl-RS"/>
        </w:rPr>
        <w:t xml:space="preserve">ији. Комисија може да </w:t>
      </w:r>
      <w:r w:rsidR="005549F8">
        <w:rPr>
          <w:rFonts w:ascii="Arial" w:hAnsi="Arial" w:cs="Arial"/>
          <w:sz w:val="20"/>
          <w:szCs w:val="20"/>
          <w:lang w:val="sr-Cyrl-RS"/>
        </w:rPr>
        <w:t xml:space="preserve">наложи плаћање 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lastRenderedPageBreak/>
        <w:t>новчане казне емитерима</w:t>
      </w:r>
      <w:r>
        <w:rPr>
          <w:rFonts w:ascii="Arial" w:hAnsi="Arial" w:cs="Arial"/>
          <w:sz w:val="20"/>
          <w:szCs w:val="20"/>
          <w:lang w:val="sr-Cyrl-RS"/>
        </w:rPr>
        <w:t xml:space="preserve"> за  које оцени да су прекршили одредбе закона. 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t>Такође</w:t>
      </w:r>
      <w:r w:rsidR="005549F8">
        <w:rPr>
          <w:rFonts w:ascii="Arial" w:hAnsi="Arial" w:cs="Arial"/>
          <w:sz w:val="20"/>
          <w:szCs w:val="20"/>
          <w:lang w:val="sr-Cyrl-RS"/>
        </w:rPr>
        <w:t>,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D7019">
        <w:rPr>
          <w:rFonts w:ascii="Arial" w:hAnsi="Arial" w:cs="Arial"/>
          <w:sz w:val="20"/>
          <w:szCs w:val="20"/>
          <w:lang w:val="sr-Cyrl-RS"/>
        </w:rPr>
        <w:t xml:space="preserve">она 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t>може наложити емитерим</w:t>
      </w:r>
      <w:r>
        <w:rPr>
          <w:rFonts w:ascii="Arial" w:hAnsi="Arial" w:cs="Arial"/>
          <w:sz w:val="20"/>
          <w:szCs w:val="20"/>
          <w:lang w:val="sr-Cyrl-RS"/>
        </w:rPr>
        <w:t>а да јавност информишу о учињеним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t xml:space="preserve"> прекршај</w:t>
      </w:r>
      <w:r>
        <w:rPr>
          <w:rFonts w:ascii="Arial" w:hAnsi="Arial" w:cs="Arial"/>
          <w:sz w:val="20"/>
          <w:szCs w:val="20"/>
          <w:lang w:val="sr-Cyrl-RS"/>
        </w:rPr>
        <w:t>има и одлукама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t xml:space="preserve"> Комисије.</w:t>
      </w:r>
    </w:p>
    <w:p w:rsidR="009329EC" w:rsidRPr="009329EC" w:rsidRDefault="005549F8" w:rsidP="009329EC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 Шведској се не плаћа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посебан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порез </w:t>
      </w:r>
      <w:r w:rsidR="009329EC" w:rsidRPr="009329EC">
        <w:rPr>
          <w:rFonts w:ascii="Arial" w:hAnsi="Arial" w:cs="Arial"/>
          <w:sz w:val="20"/>
          <w:szCs w:val="20"/>
          <w:lang w:val="sr-Cyrl-RS"/>
        </w:rPr>
        <w:t>за емитовање ријалити програма.</w:t>
      </w:r>
    </w:p>
    <w:p w:rsidR="009329EC" w:rsidRPr="00C07F7E" w:rsidRDefault="009329EC" w:rsidP="009329EC">
      <w:pPr>
        <w:spacing w:line="360" w:lineRule="auto"/>
        <w:jc w:val="both"/>
        <w:rPr>
          <w:lang w:val="sr-Cyrl-RS"/>
        </w:rPr>
      </w:pPr>
    </w:p>
    <w:p w:rsidR="00DD3D77" w:rsidRPr="009329EC" w:rsidRDefault="00DD3D77" w:rsidP="006B0A8F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F1DC2" w:rsidRPr="00DD3D77" w:rsidRDefault="00DD3D77" w:rsidP="006B0A8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  <w:r w:rsidRPr="00DD3D77"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>Извори информација</w:t>
      </w:r>
    </w:p>
    <w:p w:rsidR="00DD3D77" w:rsidRPr="00DD3D77" w:rsidRDefault="00DD3D77" w:rsidP="006B0A8F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DD3D77">
        <w:rPr>
          <w:rFonts w:ascii="Arial" w:hAnsi="Arial" w:cs="Arial"/>
          <w:sz w:val="20"/>
          <w:szCs w:val="20"/>
          <w:lang w:val="sr-Cyrl-RS"/>
        </w:rPr>
        <w:t xml:space="preserve">Регулаторно тело за електронске медије. </w:t>
      </w:r>
      <w:hyperlink r:id="rId10" w:history="1">
        <w:r w:rsidRPr="00DD3D77">
          <w:rPr>
            <w:rStyle w:val="Hyperlink"/>
            <w:rFonts w:ascii="Arial" w:hAnsi="Arial" w:cs="Arial"/>
            <w:sz w:val="20"/>
            <w:szCs w:val="20"/>
            <w:lang w:val="sr-Cyrl-RS"/>
          </w:rPr>
          <w:t>http://www.rra.org.rs/cirilica</w:t>
        </w:r>
      </w:hyperlink>
      <w:r w:rsidRPr="00DD3D77">
        <w:rPr>
          <w:rFonts w:ascii="Arial" w:hAnsi="Arial" w:cs="Arial"/>
          <w:sz w:val="20"/>
          <w:szCs w:val="20"/>
          <w:lang w:val="sr-Cyrl-RS"/>
        </w:rPr>
        <w:t xml:space="preserve"> (приступљено 30.09.2015.)</w:t>
      </w:r>
    </w:p>
    <w:p w:rsidR="00F71B12" w:rsidRDefault="00F71B12" w:rsidP="00DD3D77">
      <w:pPr>
        <w:rPr>
          <w:rFonts w:ascii="Arial" w:eastAsia="Times New Roman" w:hAnsi="Arial" w:cs="Arial"/>
          <w:sz w:val="20"/>
          <w:szCs w:val="20"/>
          <w:lang w:val="sr-Cyrl-RS"/>
        </w:rPr>
      </w:pPr>
      <w:r w:rsidRPr="00DD3D77">
        <w:rPr>
          <w:rFonts w:ascii="Arial" w:eastAsia="Times New Roman" w:hAnsi="Arial" w:cs="Arial"/>
          <w:sz w:val="20"/>
          <w:szCs w:val="20"/>
          <w:lang w:val="sr-Latn-BA"/>
        </w:rPr>
        <w:t xml:space="preserve">ECPRD Request No. 2938 </w:t>
      </w:r>
      <w:r w:rsidR="00DD3D77" w:rsidRPr="00DD3D77">
        <w:rPr>
          <w:rFonts w:ascii="Arial" w:eastAsia="Times New Roman" w:hAnsi="Arial" w:cs="Arial"/>
          <w:sz w:val="20"/>
          <w:szCs w:val="20"/>
          <w:lang w:val="sr-Latn-BA"/>
        </w:rPr>
        <w:t>“</w:t>
      </w:r>
      <w:r w:rsidRPr="00DD3D77">
        <w:rPr>
          <w:rFonts w:ascii="Arial" w:eastAsia="Times New Roman" w:hAnsi="Arial" w:cs="Arial"/>
          <w:sz w:val="20"/>
          <w:szCs w:val="20"/>
          <w:lang w:val="sr-Latn-BA"/>
        </w:rPr>
        <w:t>Implementation of Media Regulation on Reality Show Programs</w:t>
      </w:r>
      <w:r w:rsidR="00DD3D77" w:rsidRPr="00DD3D77">
        <w:rPr>
          <w:rFonts w:ascii="Arial" w:eastAsia="Times New Roman" w:hAnsi="Arial" w:cs="Arial"/>
          <w:sz w:val="20"/>
          <w:szCs w:val="20"/>
          <w:lang w:val="sr-Latn-BA"/>
        </w:rPr>
        <w:t>” (25.09.2015.)</w:t>
      </w:r>
    </w:p>
    <w:p w:rsidR="0025408A" w:rsidRPr="0025408A" w:rsidRDefault="0025408A" w:rsidP="0025408A">
      <w:pPr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25408A">
        <w:rPr>
          <w:rFonts w:ascii="Arial" w:hAnsi="Arial" w:cs="Arial"/>
          <w:sz w:val="20"/>
          <w:szCs w:val="20"/>
          <w:lang w:val="sr-Latn-BA"/>
        </w:rPr>
        <w:t>Raicheva</w:t>
      </w:r>
      <w:r w:rsidRPr="0025408A">
        <w:rPr>
          <w:rFonts w:ascii="Arial" w:hAnsi="Arial" w:cs="Arial"/>
          <w:sz w:val="20"/>
          <w:szCs w:val="20"/>
        </w:rPr>
        <w:t>-Stover</w:t>
      </w:r>
      <w:r w:rsidRPr="0025408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5408A">
        <w:rPr>
          <w:rFonts w:ascii="Arial" w:hAnsi="Arial" w:cs="Arial"/>
          <w:sz w:val="20"/>
          <w:szCs w:val="20"/>
        </w:rPr>
        <w:t>Maria</w:t>
      </w:r>
      <w:r w:rsidRPr="0025408A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5408A">
        <w:rPr>
          <w:rFonts w:ascii="Arial" w:eastAsia="Times New Roman" w:hAnsi="Arial" w:cs="Arial"/>
          <w:sz w:val="20"/>
          <w:szCs w:val="20"/>
          <w:lang w:bidi="gu-IN"/>
        </w:rPr>
        <w:t>You’ll See, You’ll Watch: The Success of Big Brother</w:t>
      </w:r>
      <w:r w:rsidRPr="0025408A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25408A">
        <w:rPr>
          <w:rFonts w:ascii="Arial" w:eastAsia="Times New Roman" w:hAnsi="Arial" w:cs="Arial"/>
          <w:sz w:val="20"/>
          <w:szCs w:val="20"/>
          <w:lang w:bidi="gu-IN"/>
        </w:rPr>
        <w:t xml:space="preserve">in </w:t>
      </w:r>
      <w:r w:rsidRPr="0025408A">
        <w:rPr>
          <w:rFonts w:ascii="Arial" w:eastAsia="Times New Roman" w:hAnsi="Arial" w:cs="Arial"/>
          <w:sz w:val="20"/>
          <w:szCs w:val="20"/>
          <w:lang w:val="sr-Latn-ME" w:bidi="gu-IN"/>
        </w:rPr>
        <w:t>Postcommunist</w:t>
      </w:r>
      <w:r w:rsidRPr="0025408A">
        <w:rPr>
          <w:rFonts w:ascii="Arial" w:eastAsia="Times New Roman" w:hAnsi="Arial" w:cs="Arial"/>
          <w:sz w:val="20"/>
          <w:szCs w:val="20"/>
          <w:lang w:bidi="gu-IN"/>
        </w:rPr>
        <w:t xml:space="preserve"> Bulgaria</w:t>
      </w:r>
      <w:r w:rsidRPr="0025408A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hyperlink r:id="rId11" w:history="1">
        <w:r w:rsidRPr="00283A12">
          <w:rPr>
            <w:rStyle w:val="Hyperlink"/>
            <w:rFonts w:ascii="Arial" w:eastAsia="Times New Roman" w:hAnsi="Arial" w:cs="Arial"/>
            <w:sz w:val="20"/>
            <w:szCs w:val="20"/>
            <w:lang w:val="sr-Cyrl-RS" w:bidi="gu-IN"/>
          </w:rPr>
          <w:t>http://www.cwsp.bg/upload/docs/Big_brother_for_web.pdf</w:t>
        </w:r>
      </w:hyperlink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DD3D77">
        <w:rPr>
          <w:rFonts w:ascii="Arial" w:hAnsi="Arial" w:cs="Arial"/>
          <w:sz w:val="20"/>
          <w:szCs w:val="20"/>
          <w:lang w:val="sr-Cyrl-RS"/>
        </w:rPr>
        <w:t>(приступљено 30.09.2015.)</w:t>
      </w:r>
    </w:p>
    <w:p w:rsidR="00DD3D77" w:rsidRPr="0025408A" w:rsidRDefault="00DD3D77" w:rsidP="00DD3D77">
      <w:pPr>
        <w:rPr>
          <w:rFonts w:ascii="Arial" w:eastAsia="Times New Roman" w:hAnsi="Arial" w:cs="Arial"/>
          <w:sz w:val="20"/>
          <w:szCs w:val="20"/>
          <w:lang w:val="sr-Cyrl-RS"/>
        </w:rPr>
      </w:pPr>
    </w:p>
    <w:p w:rsidR="00DD3D77" w:rsidRDefault="00DD3D77" w:rsidP="00DD3D77">
      <w:pPr>
        <w:rPr>
          <w:rFonts w:ascii="Arial" w:eastAsia="Times New Roman" w:hAnsi="Arial" w:cs="Arial"/>
          <w:sz w:val="20"/>
          <w:szCs w:val="20"/>
          <w:lang w:val="sr-Cyrl-RS"/>
        </w:rPr>
      </w:pPr>
    </w:p>
    <w:p w:rsidR="00DD3D77" w:rsidRDefault="00DD3D77" w:rsidP="00DD3D77">
      <w:pPr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Истраживање урадиле:</w:t>
      </w:r>
    </w:p>
    <w:p w:rsidR="00DD3D77" w:rsidRPr="00DD3D77" w:rsidRDefault="00DD3D77" w:rsidP="00DD3D77">
      <w:pPr>
        <w:pStyle w:val="NoSpacing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>Јелена Марковић</w:t>
      </w:r>
    </w:p>
    <w:p w:rsidR="00DD3D77" w:rsidRPr="00DD3D77" w:rsidRDefault="00DD3D77" w:rsidP="00DD3D77">
      <w:pPr>
        <w:pStyle w:val="NoSpacing"/>
        <w:rPr>
          <w:rFonts w:ascii="Arial" w:eastAsia="Times New Roman" w:hAnsi="Arial" w:cs="Arial"/>
          <w:sz w:val="20"/>
          <w:szCs w:val="20"/>
          <w:lang w:val="sr-Cyrl-RS"/>
        </w:rPr>
      </w:pP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  <w:t>виши саветник-истраживач</w:t>
      </w:r>
    </w:p>
    <w:p w:rsidR="00DD3D77" w:rsidRPr="00DD3D77" w:rsidRDefault="00DD3D77" w:rsidP="00DD3D77">
      <w:pPr>
        <w:pStyle w:val="NoSpacing"/>
        <w:rPr>
          <w:rFonts w:ascii="Arial" w:eastAsia="Times New Roman" w:hAnsi="Arial" w:cs="Arial"/>
          <w:sz w:val="20"/>
          <w:szCs w:val="20"/>
          <w:lang w:val="sr-Cyrl-RS"/>
        </w:rPr>
      </w:pPr>
    </w:p>
    <w:p w:rsidR="00DD3D77" w:rsidRPr="00DD3D77" w:rsidRDefault="00DD3D77" w:rsidP="00DD3D77">
      <w:pPr>
        <w:pStyle w:val="NoSpacing"/>
        <w:rPr>
          <w:rFonts w:ascii="Arial" w:eastAsia="Times New Roman" w:hAnsi="Arial" w:cs="Arial"/>
          <w:sz w:val="20"/>
          <w:szCs w:val="20"/>
          <w:lang w:val="sr-Cyrl-RS"/>
        </w:rPr>
      </w:pP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  <w:t>Тања Остојић</w:t>
      </w:r>
    </w:p>
    <w:p w:rsidR="00DD3D77" w:rsidRPr="00DD3D77" w:rsidRDefault="00DD3D77" w:rsidP="00DD3D7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  <w:t>начелник Библиотеке Народне скупштине</w:t>
      </w:r>
    </w:p>
    <w:sectPr w:rsidR="00DD3D77" w:rsidRPr="00DD3D77" w:rsidSect="006B0A8F">
      <w:footerReference w:type="defaul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5E" w:rsidRDefault="003B0F5E" w:rsidP="006B0A8F">
      <w:pPr>
        <w:spacing w:after="0" w:line="240" w:lineRule="auto"/>
      </w:pPr>
      <w:r>
        <w:separator/>
      </w:r>
    </w:p>
  </w:endnote>
  <w:endnote w:type="continuationSeparator" w:id="0">
    <w:p w:rsidR="003B0F5E" w:rsidRDefault="003B0F5E" w:rsidP="006B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784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FE0" w:rsidRDefault="00A97F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6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FE0" w:rsidRDefault="00A97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5E" w:rsidRDefault="003B0F5E" w:rsidP="006B0A8F">
      <w:pPr>
        <w:spacing w:after="0" w:line="240" w:lineRule="auto"/>
      </w:pPr>
      <w:r>
        <w:separator/>
      </w:r>
    </w:p>
  </w:footnote>
  <w:footnote w:type="continuationSeparator" w:id="0">
    <w:p w:rsidR="003B0F5E" w:rsidRDefault="003B0F5E" w:rsidP="006B0A8F">
      <w:pPr>
        <w:spacing w:after="0" w:line="240" w:lineRule="auto"/>
      </w:pPr>
      <w:r>
        <w:continuationSeparator/>
      </w:r>
    </w:p>
  </w:footnote>
  <w:footnote w:id="1">
    <w:p w:rsidR="006B0A8F" w:rsidRPr="00B01423" w:rsidRDefault="006B0A8F" w:rsidP="006B0A8F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B01423">
        <w:rPr>
          <w:rStyle w:val="FootnoteReference"/>
          <w:rFonts w:ascii="Arial" w:hAnsi="Arial" w:cs="Arial"/>
          <w:sz w:val="18"/>
          <w:szCs w:val="18"/>
        </w:rPr>
        <w:footnoteRef/>
      </w:r>
      <w:r w:rsidRPr="00B01423">
        <w:rPr>
          <w:rFonts w:ascii="Arial" w:hAnsi="Arial" w:cs="Arial"/>
          <w:sz w:val="18"/>
          <w:szCs w:val="18"/>
        </w:rPr>
        <w:t xml:space="preserve"> </w:t>
      </w:r>
      <w:r w:rsidRPr="00B01423">
        <w:rPr>
          <w:rFonts w:ascii="Arial" w:hAnsi="Arial" w:cs="Arial"/>
          <w:sz w:val="18"/>
          <w:szCs w:val="18"/>
          <w:lang w:val="sr-Cyrl-RS"/>
        </w:rPr>
        <w:t xml:space="preserve">Текст вести је доступан на интернет адреси: </w:t>
      </w:r>
      <w:hyperlink r:id="rId1" w:history="1">
        <w:r w:rsidRPr="00B01423">
          <w:rPr>
            <w:rStyle w:val="Hyperlink"/>
            <w:rFonts w:ascii="Arial" w:hAnsi="Arial" w:cs="Arial"/>
            <w:sz w:val="18"/>
            <w:szCs w:val="18"/>
            <w:lang w:val="sr-Cyrl-RS"/>
          </w:rPr>
          <w:t>http://www.rra.org.rs/cirilica/news/article/obavestenje-o-stupanju-na-snagu-tri-pravilnika-21.-marta-2015.-godine</w:t>
        </w:r>
      </w:hyperlink>
    </w:p>
  </w:footnote>
  <w:footnote w:id="2">
    <w:p w:rsidR="006B0A8F" w:rsidRDefault="006B0A8F" w:rsidP="006B0A8F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B01423">
        <w:rPr>
          <w:rStyle w:val="FootnoteReference"/>
          <w:rFonts w:ascii="Arial" w:hAnsi="Arial" w:cs="Arial"/>
          <w:sz w:val="18"/>
          <w:szCs w:val="18"/>
        </w:rPr>
        <w:footnoteRef/>
      </w:r>
      <w:r w:rsidRPr="00B01423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B01423">
        <w:rPr>
          <w:rFonts w:ascii="Arial" w:hAnsi="Arial" w:cs="Arial"/>
          <w:sz w:val="18"/>
          <w:szCs w:val="18"/>
          <w:lang w:val="sr-Cyrl-RS"/>
        </w:rPr>
        <w:t xml:space="preserve">Текст Правилника је доступан </w:t>
      </w:r>
      <w:r w:rsidRPr="00B01423">
        <w:rPr>
          <w:rFonts w:ascii="Arial" w:hAnsi="Arial" w:cs="Arial"/>
          <w:sz w:val="18"/>
          <w:szCs w:val="18"/>
          <w:lang w:val="sr-Cyrl-RS"/>
        </w:rPr>
        <w:t xml:space="preserve">на интернет адреси: </w:t>
      </w:r>
      <w:hyperlink r:id="rId2" w:history="1">
        <w:r w:rsidRPr="002262A0">
          <w:rPr>
            <w:rStyle w:val="Hyperlink"/>
            <w:rFonts w:ascii="Arial" w:hAnsi="Arial" w:cs="Arial"/>
            <w:sz w:val="18"/>
            <w:szCs w:val="18"/>
            <w:lang w:val="sr-Cyrl-RS"/>
          </w:rPr>
          <w:t>http://www.rra.org.rs/uploads/useruploads/Pravilnici/Pravilnik-o-zastiti-maloletnika-u-oblasti-pruzanja-medijskih-usluga-za-sajt.pdf</w:t>
        </w:r>
      </w:hyperlink>
    </w:p>
    <w:p w:rsidR="006B0A8F" w:rsidRPr="00B01423" w:rsidRDefault="006B0A8F" w:rsidP="006B0A8F">
      <w:pPr>
        <w:pStyle w:val="NoSpacing"/>
        <w:rPr>
          <w:rFonts w:ascii="Arial" w:hAnsi="Arial" w:cs="Arial"/>
          <w:sz w:val="18"/>
          <w:szCs w:val="18"/>
          <w:lang w:val="sr-Cyrl-RS"/>
        </w:rPr>
      </w:pPr>
    </w:p>
  </w:footnote>
  <w:footnote w:id="3">
    <w:p w:rsidR="006B0A8F" w:rsidRPr="00F85C54" w:rsidRDefault="006B0A8F" w:rsidP="00F85C54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F85C54">
        <w:rPr>
          <w:rStyle w:val="FootnoteReference"/>
          <w:rFonts w:ascii="Arial" w:hAnsi="Arial" w:cs="Arial"/>
          <w:sz w:val="18"/>
          <w:szCs w:val="18"/>
        </w:rPr>
        <w:footnoteRef/>
      </w:r>
      <w:r w:rsidRPr="00F85C54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F85C54">
        <w:rPr>
          <w:rFonts w:ascii="Arial" w:hAnsi="Arial" w:cs="Arial"/>
          <w:sz w:val="18"/>
          <w:szCs w:val="18"/>
          <w:lang w:val="sr-Cyrl-RS"/>
        </w:rPr>
        <w:t xml:space="preserve">Текст овог документа је доступан </w:t>
      </w:r>
      <w:r w:rsidRPr="00F85C54">
        <w:rPr>
          <w:rFonts w:ascii="Arial" w:hAnsi="Arial" w:cs="Arial"/>
          <w:sz w:val="18"/>
          <w:szCs w:val="18"/>
          <w:lang w:val="sr-Cyrl-RS"/>
        </w:rPr>
        <w:t xml:space="preserve">на интернет адреси: </w:t>
      </w:r>
      <w:hyperlink r:id="rId3" w:history="1">
        <w:r w:rsidRPr="00F85C54">
          <w:rPr>
            <w:rFonts w:ascii="Arial" w:hAnsi="Arial" w:cs="Arial"/>
            <w:sz w:val="18"/>
            <w:szCs w:val="18"/>
            <w:lang w:val="sr-Latn-BA"/>
          </w:rPr>
          <w:t>http://www.coe.int/t/dghl/standardsetting/media/T-TT/T-TT%282002%29009_en.pdf</w:t>
        </w:r>
      </w:hyperlink>
    </w:p>
  </w:footnote>
  <w:footnote w:id="4">
    <w:p w:rsidR="00F85C54" w:rsidRPr="00F85C54" w:rsidRDefault="00F85C54" w:rsidP="00F85C54">
      <w:pPr>
        <w:pStyle w:val="NoSpacing"/>
        <w:rPr>
          <w:rFonts w:ascii="Arial" w:hAnsi="Arial" w:cs="Arial"/>
          <w:sz w:val="18"/>
          <w:szCs w:val="18"/>
          <w:lang w:val="fr-BE"/>
        </w:rPr>
      </w:pPr>
      <w:r w:rsidRPr="00F85C54">
        <w:rPr>
          <w:rStyle w:val="FootnoteReference"/>
          <w:rFonts w:ascii="Arial" w:hAnsi="Arial" w:cs="Arial"/>
          <w:sz w:val="18"/>
          <w:szCs w:val="18"/>
        </w:rPr>
        <w:footnoteRef/>
      </w:r>
      <w:r w:rsidRPr="00F85C54">
        <w:rPr>
          <w:rFonts w:ascii="Arial" w:hAnsi="Arial" w:cs="Arial"/>
          <w:sz w:val="18"/>
          <w:szCs w:val="18"/>
          <w:lang w:val="fr-BE"/>
        </w:rPr>
        <w:t xml:space="preserve"> ITC Programme Code. http://www.ofcom.org.uk/static/archive/itc/itc_publications/codes_guidance/programme_code/index.asp.html</w:t>
      </w:r>
    </w:p>
  </w:footnote>
  <w:footnote w:id="5">
    <w:p w:rsidR="00463E18" w:rsidRPr="00463E18" w:rsidRDefault="00463E1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463E18">
        <w:rPr>
          <w:lang w:val="sr-Cyrl-RS"/>
        </w:rPr>
        <w:t xml:space="preserve"> </w:t>
      </w:r>
      <w:r w:rsidRPr="00463E18">
        <w:rPr>
          <w:rFonts w:ascii="Arial" w:hAnsi="Arial" w:cs="Arial"/>
          <w:sz w:val="18"/>
          <w:szCs w:val="18"/>
          <w:lang w:val="sr-Cyrl-RS"/>
        </w:rPr>
        <w:t xml:space="preserve">Текст Закона о медијској одговорности доступан је само на данском језику. </w:t>
      </w:r>
      <w:hyperlink r:id="rId4" w:history="1">
        <w:r w:rsidRPr="006D3961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https://www.retsinformation.dk/Forms/R0710.aspx?id=143047</w:t>
        </w:r>
      </w:hyperlink>
    </w:p>
  </w:footnote>
  <w:footnote w:id="6">
    <w:p w:rsidR="00961012" w:rsidRPr="006D3961" w:rsidRDefault="00961012" w:rsidP="006D3961">
      <w:pPr>
        <w:pStyle w:val="NoSpacing"/>
        <w:rPr>
          <w:rFonts w:ascii="Arial" w:eastAsia="Times New Roman" w:hAnsi="Arial" w:cs="Arial"/>
          <w:sz w:val="18"/>
          <w:szCs w:val="18"/>
          <w:lang w:val="sr-Latn-BA" w:bidi="gu-IN"/>
        </w:rPr>
      </w:pPr>
      <w:r w:rsidRPr="006D3961">
        <w:rPr>
          <w:rStyle w:val="FootnoteReference"/>
          <w:rFonts w:ascii="Arial" w:hAnsi="Arial" w:cs="Arial"/>
          <w:sz w:val="18"/>
          <w:szCs w:val="18"/>
        </w:rPr>
        <w:footnoteRef/>
      </w:r>
      <w:r w:rsidRPr="006D3961">
        <w:rPr>
          <w:rFonts w:ascii="Arial" w:hAnsi="Arial" w:cs="Arial"/>
          <w:sz w:val="18"/>
          <w:szCs w:val="18"/>
          <w:lang w:val="sr-Cyrl-RS"/>
        </w:rPr>
        <w:t xml:space="preserve"> Више информација је доступно на интернет адреси : </w:t>
      </w:r>
      <w:r w:rsidRPr="006D3961">
        <w:rPr>
          <w:rFonts w:ascii="Arial" w:eastAsia="Times New Roman" w:hAnsi="Arial" w:cs="Arial"/>
          <w:sz w:val="18"/>
          <w:szCs w:val="18"/>
          <w:lang w:bidi="gu-IN"/>
        </w:rPr>
        <w:t>http</w:t>
      </w:r>
      <w:r w:rsidRPr="006D3961">
        <w:rPr>
          <w:rFonts w:ascii="Arial" w:eastAsia="Times New Roman" w:hAnsi="Arial" w:cs="Arial"/>
          <w:sz w:val="18"/>
          <w:szCs w:val="18"/>
          <w:lang w:val="sr-Cyrl-RS" w:bidi="gu-IN"/>
        </w:rPr>
        <w:t>://</w:t>
      </w:r>
      <w:r w:rsidRPr="006D3961">
        <w:rPr>
          <w:rFonts w:ascii="Arial" w:eastAsia="Times New Roman" w:hAnsi="Arial" w:cs="Arial"/>
          <w:sz w:val="18"/>
          <w:szCs w:val="18"/>
          <w:lang w:bidi="gu-IN"/>
        </w:rPr>
        <w:t>merlin</w:t>
      </w:r>
      <w:r w:rsidRPr="006D3961">
        <w:rPr>
          <w:rFonts w:ascii="Arial" w:eastAsia="Times New Roman" w:hAnsi="Arial" w:cs="Arial"/>
          <w:sz w:val="18"/>
          <w:szCs w:val="18"/>
          <w:lang w:val="sr-Cyrl-RS" w:bidi="gu-IN"/>
        </w:rPr>
        <w:t>.</w:t>
      </w:r>
      <w:r w:rsidRPr="006D3961">
        <w:rPr>
          <w:rFonts w:ascii="Arial" w:eastAsia="Times New Roman" w:hAnsi="Arial" w:cs="Arial"/>
          <w:sz w:val="18"/>
          <w:szCs w:val="18"/>
          <w:lang w:val="sr-Latn-BA" w:bidi="gu-IN"/>
        </w:rPr>
        <w:t>obs.coe.int/iris/2003/1/article22.en.html</w:t>
      </w:r>
    </w:p>
  </w:footnote>
  <w:footnote w:id="7">
    <w:p w:rsidR="006D3961" w:rsidRPr="006D3961" w:rsidRDefault="006D3961" w:rsidP="006D3961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6D3961">
        <w:rPr>
          <w:rStyle w:val="FootnoteReference"/>
          <w:rFonts w:ascii="Arial" w:hAnsi="Arial" w:cs="Arial"/>
          <w:sz w:val="18"/>
          <w:szCs w:val="18"/>
        </w:rPr>
        <w:footnoteRef/>
      </w:r>
      <w:r w:rsidRPr="00A8214B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6D3961">
        <w:rPr>
          <w:rFonts w:ascii="Arial" w:hAnsi="Arial" w:cs="Arial"/>
          <w:sz w:val="18"/>
          <w:szCs w:val="18"/>
          <w:lang w:val="sr-Cyrl-RS"/>
        </w:rPr>
        <w:t>Текст Закона на енглеском језику је доступан на интернет адреси: http://hunmedialaw.org/dokumentum/153/Mttv_110803_EN_final.pdf</w:t>
      </w:r>
    </w:p>
  </w:footnote>
  <w:footnote w:id="8">
    <w:p w:rsidR="006B0A8F" w:rsidRPr="007F57A1" w:rsidRDefault="006B0A8F" w:rsidP="006B0A8F">
      <w:pPr>
        <w:pStyle w:val="FootnoteText"/>
        <w:rPr>
          <w:rFonts w:ascii="Arial" w:hAnsi="Arial" w:cs="Arial"/>
          <w:bCs/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CD24EA">
        <w:rPr>
          <w:lang w:val="fr-BE"/>
        </w:rPr>
        <w:t xml:space="preserve"> </w:t>
      </w:r>
      <w:r w:rsidRPr="00D87434">
        <w:rPr>
          <w:rFonts w:ascii="Arial" w:hAnsi="Arial" w:cs="Arial"/>
          <w:bCs/>
          <w:sz w:val="18"/>
          <w:szCs w:val="18"/>
          <w:lang w:val="fr-BE"/>
        </w:rPr>
        <w:t>Réflexion sur les émissions dites de téléréalité</w:t>
      </w:r>
      <w:r w:rsidRPr="00D87434">
        <w:rPr>
          <w:rFonts w:ascii="Arial" w:hAnsi="Arial" w:cs="Arial"/>
          <w:bCs/>
          <w:sz w:val="18"/>
          <w:szCs w:val="18"/>
          <w:lang w:val="sr-Cyrl-RS"/>
        </w:rPr>
        <w:t>.</w:t>
      </w:r>
      <w:r w:rsidRPr="00D87434">
        <w:rPr>
          <w:rFonts w:ascii="Arial" w:hAnsi="Arial" w:cs="Arial"/>
          <w:bCs/>
          <w:sz w:val="18"/>
          <w:szCs w:val="18"/>
          <w:lang w:val="fr-BE"/>
        </w:rPr>
        <w:t xml:space="preserve"> </w:t>
      </w:r>
      <w:hyperlink r:id="rId5" w:history="1">
        <w:r w:rsidRPr="007F57A1">
          <w:rPr>
            <w:rStyle w:val="Hyperlink"/>
            <w:rFonts w:ascii="Arial" w:hAnsi="Arial" w:cs="Arial"/>
            <w:bCs/>
            <w:sz w:val="18"/>
            <w:szCs w:val="18"/>
          </w:rPr>
          <w:t>http://www.csa.fr/Espace-Presse/Communiques-de-presse/Bilan-de-la-reflexion-sur-la-telerealite-les-preconisations-du-CSA</w:t>
        </w:r>
      </w:hyperlink>
    </w:p>
  </w:footnote>
  <w:footnote w:id="9">
    <w:p w:rsidR="006B0A8F" w:rsidRPr="00872C7B" w:rsidRDefault="006B0A8F" w:rsidP="006B0A8F">
      <w:pPr>
        <w:pStyle w:val="FootnoteText"/>
        <w:rPr>
          <w:rFonts w:ascii="Arial" w:hAnsi="Arial" w:cs="Arial"/>
          <w:sz w:val="18"/>
          <w:szCs w:val="18"/>
          <w:lang w:val="de-AT"/>
        </w:rPr>
      </w:pPr>
      <w:r>
        <w:rPr>
          <w:rStyle w:val="FootnoteReference"/>
        </w:rPr>
        <w:footnoteRef/>
      </w:r>
      <w:r w:rsidRPr="0035275C">
        <w:rPr>
          <w:lang w:val="de-AT"/>
        </w:rPr>
        <w:t xml:space="preserve"> </w:t>
      </w:r>
      <w:r w:rsidRPr="00872C7B">
        <w:rPr>
          <w:rFonts w:ascii="Arial" w:hAnsi="Arial" w:cs="Arial"/>
          <w:sz w:val="18"/>
          <w:szCs w:val="18"/>
          <w:lang w:val="de-AT"/>
        </w:rPr>
        <w:t>Zakon o elektroničkim medijima (NN, br.</w:t>
      </w:r>
      <w:r w:rsidRPr="00872C7B">
        <w:rPr>
          <w:rFonts w:ascii="Arial" w:hAnsi="Arial" w:cs="Arial"/>
          <w:sz w:val="18"/>
          <w:szCs w:val="18"/>
          <w:lang w:val="sr-Cyrl-RS"/>
        </w:rPr>
        <w:t xml:space="preserve"> 153/09, 84/11,</w:t>
      </w:r>
      <w:r w:rsidRPr="00872C7B">
        <w:rPr>
          <w:rFonts w:ascii="Arial" w:hAnsi="Arial" w:cs="Arial"/>
          <w:sz w:val="18"/>
          <w:szCs w:val="18"/>
          <w:lang w:val="de-AT"/>
        </w:rPr>
        <w:t xml:space="preserve"> </w:t>
      </w:r>
      <w:r w:rsidRPr="00872C7B">
        <w:rPr>
          <w:rFonts w:ascii="Arial" w:hAnsi="Arial" w:cs="Arial"/>
          <w:sz w:val="18"/>
          <w:szCs w:val="18"/>
          <w:lang w:val="sr-Cyrl-RS"/>
        </w:rPr>
        <w:t>94/13, 136/13</w:t>
      </w:r>
      <w:r w:rsidRPr="00872C7B">
        <w:rPr>
          <w:rFonts w:ascii="Arial" w:hAnsi="Arial" w:cs="Arial"/>
          <w:sz w:val="18"/>
          <w:szCs w:val="18"/>
          <w:lang w:val="de-AT"/>
        </w:rPr>
        <w:t>). http://www.zakon.hr/z/196/Zakon-o-elektroni%C4%8Dkim-medijima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8F"/>
    <w:rsid w:val="00022545"/>
    <w:rsid w:val="00022A91"/>
    <w:rsid w:val="00032B8B"/>
    <w:rsid w:val="00046B84"/>
    <w:rsid w:val="00051BCB"/>
    <w:rsid w:val="00062919"/>
    <w:rsid w:val="00085440"/>
    <w:rsid w:val="00091ECC"/>
    <w:rsid w:val="000E08EC"/>
    <w:rsid w:val="00110B24"/>
    <w:rsid w:val="00187930"/>
    <w:rsid w:val="0019771A"/>
    <w:rsid w:val="00214E6E"/>
    <w:rsid w:val="0025408A"/>
    <w:rsid w:val="00275C63"/>
    <w:rsid w:val="00301322"/>
    <w:rsid w:val="003333BE"/>
    <w:rsid w:val="003B0F5E"/>
    <w:rsid w:val="003E453E"/>
    <w:rsid w:val="00463E18"/>
    <w:rsid w:val="004663C7"/>
    <w:rsid w:val="004A5538"/>
    <w:rsid w:val="004D7019"/>
    <w:rsid w:val="00504F12"/>
    <w:rsid w:val="005549F8"/>
    <w:rsid w:val="00694F61"/>
    <w:rsid w:val="00695E49"/>
    <w:rsid w:val="006B0A8F"/>
    <w:rsid w:val="006D3961"/>
    <w:rsid w:val="00703926"/>
    <w:rsid w:val="00736FE7"/>
    <w:rsid w:val="007440B2"/>
    <w:rsid w:val="0074465F"/>
    <w:rsid w:val="0075415D"/>
    <w:rsid w:val="007E079D"/>
    <w:rsid w:val="0083428D"/>
    <w:rsid w:val="00872C7B"/>
    <w:rsid w:val="00884152"/>
    <w:rsid w:val="008853CE"/>
    <w:rsid w:val="008C18FB"/>
    <w:rsid w:val="008D7DF5"/>
    <w:rsid w:val="008E7769"/>
    <w:rsid w:val="00927A83"/>
    <w:rsid w:val="009329EC"/>
    <w:rsid w:val="00961012"/>
    <w:rsid w:val="00994F5F"/>
    <w:rsid w:val="009A0EA9"/>
    <w:rsid w:val="009A2157"/>
    <w:rsid w:val="009E59B0"/>
    <w:rsid w:val="00A02554"/>
    <w:rsid w:val="00A12D86"/>
    <w:rsid w:val="00A2230E"/>
    <w:rsid w:val="00A8214B"/>
    <w:rsid w:val="00A97FE0"/>
    <w:rsid w:val="00AB1EB2"/>
    <w:rsid w:val="00AF2C7B"/>
    <w:rsid w:val="00AF7D46"/>
    <w:rsid w:val="00B54A7D"/>
    <w:rsid w:val="00B6247C"/>
    <w:rsid w:val="00BA6CD8"/>
    <w:rsid w:val="00BC1A4B"/>
    <w:rsid w:val="00BC385B"/>
    <w:rsid w:val="00C016D4"/>
    <w:rsid w:val="00C31241"/>
    <w:rsid w:val="00C3636D"/>
    <w:rsid w:val="00C85BB0"/>
    <w:rsid w:val="00CE1895"/>
    <w:rsid w:val="00D52E50"/>
    <w:rsid w:val="00DD3D77"/>
    <w:rsid w:val="00DF5C49"/>
    <w:rsid w:val="00F71B12"/>
    <w:rsid w:val="00F74070"/>
    <w:rsid w:val="00F85C54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8F"/>
  </w:style>
  <w:style w:type="paragraph" w:styleId="Heading1">
    <w:name w:val="heading 1"/>
    <w:basedOn w:val="Normal"/>
    <w:next w:val="Normal"/>
    <w:link w:val="Heading1Char"/>
    <w:uiPriority w:val="9"/>
    <w:qFormat/>
    <w:rsid w:val="00A02554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0A8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0A8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B0A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A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B0A8F"/>
    <w:rPr>
      <w:vertAlign w:val="superscript"/>
    </w:rPr>
  </w:style>
  <w:style w:type="paragraph" w:customStyle="1" w:styleId="clan">
    <w:name w:val="clan"/>
    <w:basedOn w:val="Normal"/>
    <w:rsid w:val="006B0A8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bidi="gu-IN"/>
    </w:rPr>
  </w:style>
  <w:style w:type="character" w:styleId="Hyperlink">
    <w:name w:val="Hyperlink"/>
    <w:basedOn w:val="DefaultParagraphFont"/>
    <w:uiPriority w:val="99"/>
    <w:unhideWhenUsed/>
    <w:rsid w:val="006B0A8F"/>
    <w:rPr>
      <w:color w:val="0000FF"/>
      <w:u w:val="single"/>
    </w:rPr>
  </w:style>
  <w:style w:type="character" w:customStyle="1" w:styleId="hps">
    <w:name w:val="hps"/>
    <w:basedOn w:val="DefaultParagraphFont"/>
    <w:rsid w:val="00F85C54"/>
  </w:style>
  <w:style w:type="paragraph" w:styleId="Header">
    <w:name w:val="header"/>
    <w:basedOn w:val="Normal"/>
    <w:link w:val="HeaderChar"/>
    <w:uiPriority w:val="99"/>
    <w:unhideWhenUsed/>
    <w:rsid w:val="00A97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FE0"/>
  </w:style>
  <w:style w:type="paragraph" w:styleId="Footer">
    <w:name w:val="footer"/>
    <w:basedOn w:val="Normal"/>
    <w:link w:val="FooterChar"/>
    <w:uiPriority w:val="99"/>
    <w:unhideWhenUsed/>
    <w:rsid w:val="00A97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FE0"/>
  </w:style>
  <w:style w:type="character" w:customStyle="1" w:styleId="Heading1Char">
    <w:name w:val="Heading 1 Char"/>
    <w:basedOn w:val="DefaultParagraphFont"/>
    <w:link w:val="Heading1"/>
    <w:uiPriority w:val="9"/>
    <w:rsid w:val="00A02554"/>
    <w:rPr>
      <w:rFonts w:ascii="Arial" w:eastAsiaTheme="majorEastAsia" w:hAnsi="Arial" w:cstheme="majorBidi"/>
      <w:b/>
      <w:bCs/>
      <w:sz w:val="2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02554"/>
    <w:pPr>
      <w:spacing w:after="10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8F"/>
  </w:style>
  <w:style w:type="paragraph" w:styleId="Heading1">
    <w:name w:val="heading 1"/>
    <w:basedOn w:val="Normal"/>
    <w:next w:val="Normal"/>
    <w:link w:val="Heading1Char"/>
    <w:uiPriority w:val="9"/>
    <w:qFormat/>
    <w:rsid w:val="00A02554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0A8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B0A8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B0A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A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B0A8F"/>
    <w:rPr>
      <w:vertAlign w:val="superscript"/>
    </w:rPr>
  </w:style>
  <w:style w:type="paragraph" w:customStyle="1" w:styleId="clan">
    <w:name w:val="clan"/>
    <w:basedOn w:val="Normal"/>
    <w:rsid w:val="006B0A8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bidi="gu-IN"/>
    </w:rPr>
  </w:style>
  <w:style w:type="character" w:styleId="Hyperlink">
    <w:name w:val="Hyperlink"/>
    <w:basedOn w:val="DefaultParagraphFont"/>
    <w:uiPriority w:val="99"/>
    <w:unhideWhenUsed/>
    <w:rsid w:val="006B0A8F"/>
    <w:rPr>
      <w:color w:val="0000FF"/>
      <w:u w:val="single"/>
    </w:rPr>
  </w:style>
  <w:style w:type="character" w:customStyle="1" w:styleId="hps">
    <w:name w:val="hps"/>
    <w:basedOn w:val="DefaultParagraphFont"/>
    <w:rsid w:val="00F85C54"/>
  </w:style>
  <w:style w:type="paragraph" w:styleId="Header">
    <w:name w:val="header"/>
    <w:basedOn w:val="Normal"/>
    <w:link w:val="HeaderChar"/>
    <w:uiPriority w:val="99"/>
    <w:unhideWhenUsed/>
    <w:rsid w:val="00A97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FE0"/>
  </w:style>
  <w:style w:type="paragraph" w:styleId="Footer">
    <w:name w:val="footer"/>
    <w:basedOn w:val="Normal"/>
    <w:link w:val="FooterChar"/>
    <w:uiPriority w:val="99"/>
    <w:unhideWhenUsed/>
    <w:rsid w:val="00A97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FE0"/>
  </w:style>
  <w:style w:type="character" w:customStyle="1" w:styleId="Heading1Char">
    <w:name w:val="Heading 1 Char"/>
    <w:basedOn w:val="DefaultParagraphFont"/>
    <w:link w:val="Heading1"/>
    <w:uiPriority w:val="9"/>
    <w:rsid w:val="00A02554"/>
    <w:rPr>
      <w:rFonts w:ascii="Arial" w:eastAsiaTheme="majorEastAsia" w:hAnsi="Arial" w:cstheme="majorBidi"/>
      <w:b/>
      <w:bCs/>
      <w:sz w:val="20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02554"/>
    <w:pPr>
      <w:spacing w:after="10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wsp.bg/upload/docs/Big_brother_for_web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ra.org.rs/ciri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ra.org.rs/uploads/useruploads/Pravilnici/Pravilnik-o-zastiti-maloletnika-u-oblasti-pruzanja-medijskih-usluga-za-sajt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t/dghl/standardsetting/media/T-TT/T-TT%282002%29009_en.pdf" TargetMode="External"/><Relationship Id="rId2" Type="http://schemas.openxmlformats.org/officeDocument/2006/relationships/hyperlink" Target="http://www.rra.org.rs/uploads/useruploads/Pravilnici/Pravilnik-o-zastiti-maloletnika-u-oblasti-pruzanja-medijskih-usluga-za-sajt.pdf" TargetMode="External"/><Relationship Id="rId1" Type="http://schemas.openxmlformats.org/officeDocument/2006/relationships/hyperlink" Target="http://www.rra.org.rs/cirilica/news/article/obavestenje-o-stupanju-na-snagu-tri-pravilnika-21.-marta-2015.-godine" TargetMode="External"/><Relationship Id="rId5" Type="http://schemas.openxmlformats.org/officeDocument/2006/relationships/hyperlink" Target="http://www.csa.fr/Espace-Presse/Communiques-de-presse/Bilan-de-la-reflexion-sur-la-telerealite-les-preconisations-du-CSA" TargetMode="External"/><Relationship Id="rId4" Type="http://schemas.openxmlformats.org/officeDocument/2006/relationships/hyperlink" Target="https://www.retsinformation.dk/Forms/R0710.aspx?id=143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03BF-3A25-4FEE-B751-D49BE89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20</cp:revision>
  <dcterms:created xsi:type="dcterms:W3CDTF">2015-09-28T12:24:00Z</dcterms:created>
  <dcterms:modified xsi:type="dcterms:W3CDTF">2015-10-19T09:18:00Z</dcterms:modified>
</cp:coreProperties>
</file>